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377D3E" w:rsidRDefault="00F3220C" w:rsidP="00A47723">
      <w:pPr>
        <w:ind w:hanging="1560"/>
        <w:jc w:val="center"/>
        <w:rPr>
          <w:lang w:val="uk-UA"/>
        </w:rPr>
      </w:pPr>
      <w:r>
        <w:rPr>
          <w:noProof/>
          <w:lang w:eastAsia="ru-RU"/>
        </w:rPr>
        <w:drawing>
          <wp:inline distT="0" distB="0" distL="0" distR="0">
            <wp:extent cx="7561580" cy="10691495"/>
            <wp:effectExtent l="19050" t="0" r="1270" b="0"/>
            <wp:docPr id="1" name="Рисунок 1" descr="Статут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татут1"/>
                    <pic:cNvPicPr>
                      <a:picLocks noChangeAspect="1" noChangeArrowheads="1"/>
                    </pic:cNvPicPr>
                  </pic:nvPicPr>
                  <pic:blipFill>
                    <a:blip r:embed="rId8" cstate="print"/>
                    <a:srcRect/>
                    <a:stretch>
                      <a:fillRect/>
                    </a:stretch>
                  </pic:blipFill>
                  <pic:spPr bwMode="auto">
                    <a:xfrm>
                      <a:off x="0" y="0"/>
                      <a:ext cx="7561580" cy="10691495"/>
                    </a:xfrm>
                    <a:prstGeom prst="rect">
                      <a:avLst/>
                    </a:prstGeom>
                    <a:noFill/>
                    <a:ln w="9525">
                      <a:noFill/>
                      <a:miter lim="800000"/>
                      <a:headEnd/>
                      <a:tailEnd/>
                    </a:ln>
                  </pic:spPr>
                </pic:pic>
              </a:graphicData>
            </a:graphic>
          </wp:inline>
        </w:drawing>
      </w:r>
    </w:p>
    <w:p w:rsidR="00A60680" w:rsidRDefault="00A60680">
      <w:pPr>
        <w:pStyle w:val="Caaieiaie3"/>
        <w:widowControl/>
        <w:spacing w:before="0" w:after="0" w:line="240" w:lineRule="auto"/>
        <w:ind w:firstLine="709"/>
        <w:rPr>
          <w:sz w:val="22"/>
        </w:rPr>
      </w:pPr>
      <w:r>
        <w:rPr>
          <w:sz w:val="22"/>
        </w:rPr>
        <w:lastRenderedPageBreak/>
        <w:t>Розділ I. Загальні положення</w:t>
      </w:r>
    </w:p>
    <w:p w:rsidR="000933F8" w:rsidRDefault="000933F8" w:rsidP="000933F8">
      <w:pPr>
        <w:rPr>
          <w:lang w:val="uk-UA"/>
        </w:rPr>
      </w:pPr>
    </w:p>
    <w:p w:rsidR="000933F8" w:rsidRPr="000933F8" w:rsidRDefault="000933F8" w:rsidP="000933F8">
      <w:pPr>
        <w:rPr>
          <w:lang w:val="uk-UA"/>
        </w:rPr>
      </w:pPr>
    </w:p>
    <w:p w:rsidR="00A60680" w:rsidRDefault="00A60680" w:rsidP="000933F8">
      <w:pPr>
        <w:pStyle w:val="Caaieiaie4"/>
        <w:widowControl/>
        <w:spacing w:before="0" w:after="0" w:line="240" w:lineRule="auto"/>
        <w:rPr>
          <w:sz w:val="22"/>
        </w:rPr>
      </w:pPr>
      <w:r>
        <w:rPr>
          <w:sz w:val="22"/>
        </w:rPr>
        <w:t>1. Найменування кредитної спілки та її юридична адреса</w:t>
      </w:r>
    </w:p>
    <w:p w:rsidR="000933F8" w:rsidRDefault="000933F8" w:rsidP="000933F8">
      <w:pPr>
        <w:pStyle w:val="Iauiue"/>
        <w:widowControl/>
        <w:spacing w:line="240" w:lineRule="auto"/>
        <w:ind w:firstLine="0"/>
      </w:pPr>
      <w:r>
        <w:rPr>
          <w:sz w:val="22"/>
          <w:szCs w:val="22"/>
        </w:rPr>
        <w:t>1.1.  Найменування кредитної спілки:</w:t>
      </w:r>
    </w:p>
    <w:p w:rsidR="000933F8" w:rsidRDefault="000933F8" w:rsidP="000933F8">
      <w:pPr>
        <w:pStyle w:val="Iauiue"/>
        <w:widowControl/>
        <w:spacing w:line="240" w:lineRule="auto"/>
        <w:ind w:firstLine="0"/>
      </w:pPr>
      <w:r>
        <w:rPr>
          <w:sz w:val="22"/>
          <w:szCs w:val="22"/>
        </w:rPr>
        <w:t xml:space="preserve">українською мовою повне: кредитна спілка „Єднання через Природний Закон”; </w:t>
      </w:r>
    </w:p>
    <w:p w:rsidR="000933F8" w:rsidRDefault="000933F8" w:rsidP="000933F8">
      <w:pPr>
        <w:pStyle w:val="Iauiue"/>
        <w:widowControl/>
        <w:spacing w:line="240" w:lineRule="auto"/>
        <w:ind w:firstLine="0"/>
      </w:pPr>
      <w:r>
        <w:rPr>
          <w:sz w:val="22"/>
          <w:szCs w:val="22"/>
        </w:rPr>
        <w:t>українською мовою скорочене: КС „Єднання через Природний Закон”</w:t>
      </w:r>
      <w:r>
        <w:rPr>
          <w:sz w:val="22"/>
          <w:szCs w:val="22"/>
          <w:lang w:val="ru-RU"/>
        </w:rPr>
        <w:t>;</w:t>
      </w:r>
    </w:p>
    <w:p w:rsidR="000933F8" w:rsidRDefault="000933F8" w:rsidP="000933F8">
      <w:pPr>
        <w:pStyle w:val="Iauiue"/>
        <w:widowControl/>
        <w:spacing w:line="240" w:lineRule="auto"/>
        <w:ind w:firstLine="0"/>
      </w:pPr>
      <w:r>
        <w:rPr>
          <w:sz w:val="22"/>
          <w:szCs w:val="22"/>
        </w:rPr>
        <w:t xml:space="preserve">1.2. Юридичною адресою (місцезнаходженням) кредитної спілки є: </w:t>
      </w:r>
    </w:p>
    <w:p w:rsidR="000933F8" w:rsidRDefault="000933F8" w:rsidP="000933F8">
      <w:pPr>
        <w:shd w:val="clear" w:color="auto" w:fill="FFFFFF"/>
        <w:spacing w:line="250" w:lineRule="exact"/>
        <w:jc w:val="both"/>
        <w:rPr>
          <w:sz w:val="22"/>
          <w:szCs w:val="22"/>
          <w:lang w:val="uk-UA"/>
        </w:rPr>
      </w:pPr>
      <w:r>
        <w:rPr>
          <w:sz w:val="22"/>
          <w:szCs w:val="22"/>
          <w:lang w:val="uk-UA"/>
        </w:rPr>
        <w:t>53400, Дніпропетровська обл., місто  Марганець, вулиця Паркова, будинок 12.</w:t>
      </w:r>
    </w:p>
    <w:p w:rsidR="000933F8" w:rsidRDefault="000933F8" w:rsidP="000933F8">
      <w:pPr>
        <w:shd w:val="clear" w:color="auto" w:fill="FFFFFF"/>
        <w:spacing w:line="250" w:lineRule="exact"/>
        <w:jc w:val="both"/>
      </w:pPr>
    </w:p>
    <w:p w:rsidR="000933F8" w:rsidRDefault="000933F8" w:rsidP="000933F8">
      <w:pPr>
        <w:pStyle w:val="Caaieiaie4"/>
        <w:widowControl/>
        <w:spacing w:before="0" w:after="0" w:line="240" w:lineRule="auto"/>
        <w:ind w:firstLine="709"/>
        <w:rPr>
          <w:sz w:val="22"/>
          <w:szCs w:val="22"/>
        </w:rPr>
      </w:pPr>
      <w:r>
        <w:rPr>
          <w:sz w:val="22"/>
          <w:szCs w:val="22"/>
        </w:rPr>
        <w:t>2. Мета створення і завдання кредитної спілки</w:t>
      </w:r>
    </w:p>
    <w:p w:rsidR="002A4BE1" w:rsidRPr="002A4BE1" w:rsidRDefault="002A4BE1" w:rsidP="002A4BE1">
      <w:pPr>
        <w:rPr>
          <w:lang w:val="uk-UA"/>
        </w:rPr>
      </w:pPr>
    </w:p>
    <w:p w:rsidR="000933F8" w:rsidRPr="000933F8" w:rsidRDefault="000933F8" w:rsidP="000933F8">
      <w:pPr>
        <w:pStyle w:val="Iauiue"/>
        <w:widowControl/>
        <w:spacing w:line="240" w:lineRule="auto"/>
        <w:ind w:firstLine="0"/>
      </w:pPr>
    </w:p>
    <w:p w:rsidR="000F508A" w:rsidRDefault="009E4C4A" w:rsidP="000F508A">
      <w:pPr>
        <w:pStyle w:val="2"/>
        <w:jc w:val="both"/>
        <w:rPr>
          <w:rFonts w:ascii="Times New Roman" w:hAnsi="Times New Roman" w:cs="Times New Roman"/>
          <w:sz w:val="22"/>
          <w:lang w:val="uk-UA"/>
        </w:rPr>
      </w:pPr>
      <w:r>
        <w:rPr>
          <w:rFonts w:ascii="Times New Roman" w:hAnsi="Times New Roman" w:cs="Times New Roman"/>
          <w:sz w:val="22"/>
          <w:szCs w:val="22"/>
          <w:lang w:val="uk-UA"/>
        </w:rPr>
        <w:t xml:space="preserve">       </w:t>
      </w:r>
      <w:r w:rsidR="000933F8">
        <w:rPr>
          <w:rFonts w:ascii="Times New Roman" w:hAnsi="Times New Roman" w:cs="Times New Roman"/>
          <w:sz w:val="22"/>
          <w:szCs w:val="22"/>
          <w:lang w:val="uk-UA"/>
        </w:rPr>
        <w:t>2</w:t>
      </w:r>
      <w:r w:rsidR="00A60680" w:rsidRPr="00C75A99">
        <w:rPr>
          <w:rFonts w:ascii="Times New Roman" w:hAnsi="Times New Roman" w:cs="Times New Roman"/>
          <w:sz w:val="22"/>
          <w:szCs w:val="22"/>
          <w:lang w:val="uk-UA"/>
        </w:rPr>
        <w:t xml:space="preserve">.1. Кредитна </w:t>
      </w:r>
      <w:r w:rsidR="00A60680" w:rsidRPr="00C75A99">
        <w:rPr>
          <w:rFonts w:ascii="Times New Roman" w:hAnsi="Times New Roman" w:cs="Times New Roman"/>
          <w:sz w:val="22"/>
          <w:lang w:val="uk-UA"/>
        </w:rPr>
        <w:t xml:space="preserve">спілка </w:t>
      </w:r>
      <w:r w:rsidR="000F508A" w:rsidRPr="00C75A99">
        <w:rPr>
          <w:rFonts w:ascii="Times New Roman" w:hAnsi="Times New Roman" w:cs="Times New Roman"/>
          <w:sz w:val="22"/>
          <w:lang w:val="uk-UA"/>
        </w:rPr>
        <w:t xml:space="preserve">«Єднання через Природний Закон» (далі – кредитна спілка) – </w:t>
      </w:r>
      <w:r w:rsidR="000F508A" w:rsidRPr="00FF4238">
        <w:rPr>
          <w:rFonts w:ascii="Times New Roman" w:hAnsi="Times New Roman" w:cs="Times New Roman"/>
          <w:sz w:val="22"/>
          <w:lang w:val="uk-UA"/>
        </w:rPr>
        <w:t>неприбуткова організація</w:t>
      </w:r>
      <w:r w:rsidR="000F508A" w:rsidRPr="00C75A99">
        <w:rPr>
          <w:rFonts w:ascii="Times New Roman" w:hAnsi="Times New Roman" w:cs="Times New Roman"/>
          <w:sz w:val="22"/>
          <w:lang w:val="uk-UA"/>
        </w:rPr>
        <w:t xml:space="preserve">, </w:t>
      </w:r>
      <w:r w:rsidR="00A60680" w:rsidRPr="00C75A99">
        <w:rPr>
          <w:rFonts w:ascii="Times New Roman" w:hAnsi="Times New Roman" w:cs="Times New Roman"/>
          <w:sz w:val="22"/>
          <w:lang w:val="uk-UA"/>
        </w:rPr>
        <w:t xml:space="preserve">заснована фізичними особами </w:t>
      </w:r>
      <w:r w:rsidR="000F508A" w:rsidRPr="00C75A99">
        <w:rPr>
          <w:rFonts w:ascii="Times New Roman" w:hAnsi="Times New Roman" w:cs="Times New Roman"/>
          <w:sz w:val="22"/>
          <w:lang w:val="uk-UA"/>
        </w:rPr>
        <w:t xml:space="preserve">на кооперативних засадах з метою задоволення потреб її членів у взаємному кредитуванні та наданні фінансових послуг за </w:t>
      </w:r>
      <w:r w:rsidR="00C75A99" w:rsidRPr="00C75A99">
        <w:rPr>
          <w:rFonts w:ascii="Times New Roman" w:hAnsi="Times New Roman" w:cs="Times New Roman"/>
          <w:sz w:val="22"/>
          <w:lang w:val="uk-UA"/>
        </w:rPr>
        <w:t>рахунок об’</w:t>
      </w:r>
      <w:r w:rsidR="00C75A99">
        <w:rPr>
          <w:rFonts w:ascii="Times New Roman" w:hAnsi="Times New Roman" w:cs="Times New Roman"/>
          <w:sz w:val="22"/>
          <w:lang w:val="uk-UA"/>
        </w:rPr>
        <w:t>єднаних грошових внескі</w:t>
      </w:r>
      <w:r w:rsidR="00C75A99" w:rsidRPr="00C75A99">
        <w:rPr>
          <w:rFonts w:ascii="Times New Roman" w:hAnsi="Times New Roman" w:cs="Times New Roman"/>
          <w:sz w:val="22"/>
          <w:lang w:val="uk-UA"/>
        </w:rPr>
        <w:t>в</w:t>
      </w:r>
      <w:r w:rsidR="00C75A99">
        <w:rPr>
          <w:rFonts w:ascii="Times New Roman" w:hAnsi="Times New Roman" w:cs="Times New Roman"/>
          <w:sz w:val="22"/>
          <w:lang w:val="uk-UA"/>
        </w:rPr>
        <w:t xml:space="preserve"> членів кредитної спілки. </w:t>
      </w:r>
      <w:r w:rsidR="000933F8">
        <w:rPr>
          <w:rFonts w:ascii="Times New Roman" w:hAnsi="Times New Roman" w:cs="Times New Roman"/>
          <w:sz w:val="22"/>
          <w:lang w:val="uk-UA"/>
        </w:rPr>
        <w:t xml:space="preserve">Кредитна спілка утворена та зареєстрована в порядку, визначеному Законом України </w:t>
      </w:r>
      <w:r w:rsidR="00C75A99">
        <w:rPr>
          <w:rFonts w:ascii="Times New Roman" w:hAnsi="Times New Roman" w:cs="Times New Roman"/>
          <w:sz w:val="22"/>
          <w:lang w:val="uk-UA"/>
        </w:rPr>
        <w:t xml:space="preserve"> «Про кредитні спілки».</w:t>
      </w:r>
    </w:p>
    <w:p w:rsidR="000933F8" w:rsidRDefault="009E4C4A" w:rsidP="009E4C4A">
      <w:pPr>
        <w:pStyle w:val="Oaenoiaaeaiea"/>
        <w:widowControl/>
        <w:spacing w:line="240" w:lineRule="auto"/>
        <w:ind w:firstLine="0"/>
      </w:pPr>
      <w:r>
        <w:rPr>
          <w:sz w:val="22"/>
        </w:rPr>
        <w:t xml:space="preserve">       </w:t>
      </w:r>
      <w:r w:rsidR="000933F8">
        <w:rPr>
          <w:sz w:val="22"/>
        </w:rPr>
        <w:t>2.2. Завдання кредитної спілки полягає у задоволенні потреб її членів у взаємному кредитуванні та наданні фінансових послуг шляхом здійснення діяльності, передбаченої підрозділом 5 цього Статуту.</w:t>
      </w:r>
    </w:p>
    <w:p w:rsidR="000933F8" w:rsidRPr="00C75A99" w:rsidRDefault="000933F8" w:rsidP="000F508A">
      <w:pPr>
        <w:pStyle w:val="2"/>
        <w:jc w:val="both"/>
        <w:rPr>
          <w:rFonts w:ascii="Times New Roman" w:hAnsi="Times New Roman" w:cs="Times New Roman"/>
          <w:b/>
          <w:color w:val="008000"/>
          <w:sz w:val="24"/>
          <w:szCs w:val="24"/>
          <w:lang w:val="uk-UA"/>
        </w:rPr>
      </w:pPr>
    </w:p>
    <w:p w:rsidR="009E4C4A" w:rsidRDefault="009E4C4A" w:rsidP="009E4C4A">
      <w:pPr>
        <w:pStyle w:val="Caaieiaie4"/>
        <w:widowControl/>
        <w:spacing w:before="0" w:after="0" w:line="240" w:lineRule="auto"/>
      </w:pPr>
      <w:r>
        <w:t xml:space="preserve">             </w:t>
      </w:r>
      <w:r w:rsidR="00A60680" w:rsidRPr="000933F8">
        <w:t xml:space="preserve">3. Принципи діяльності кредитної спілки </w:t>
      </w:r>
    </w:p>
    <w:p w:rsidR="00A60680" w:rsidRPr="009E4C4A" w:rsidRDefault="00A60680" w:rsidP="009E4C4A">
      <w:pPr>
        <w:pStyle w:val="Caaieiaie4"/>
        <w:widowControl/>
        <w:spacing w:before="0" w:after="0" w:line="240" w:lineRule="auto"/>
        <w:rPr>
          <w:b w:val="0"/>
        </w:rPr>
      </w:pPr>
      <w:r w:rsidRPr="009E4C4A">
        <w:rPr>
          <w:b w:val="0"/>
        </w:rPr>
        <w:t xml:space="preserve">3.1. Діяльність кредитної спілки ґрунтується на таких основних принципах: </w:t>
      </w:r>
    </w:p>
    <w:p w:rsidR="00A60680" w:rsidRDefault="00A60680">
      <w:pPr>
        <w:pStyle w:val="Iauiue"/>
        <w:widowControl/>
        <w:numPr>
          <w:ilvl w:val="0"/>
          <w:numId w:val="1"/>
        </w:numPr>
        <w:tabs>
          <w:tab w:val="left" w:pos="1211"/>
        </w:tabs>
        <w:spacing w:line="240" w:lineRule="auto"/>
      </w:pPr>
      <w:r>
        <w:rPr>
          <w:sz w:val="22"/>
        </w:rPr>
        <w:t>добровільност</w:t>
      </w:r>
      <w:r>
        <w:rPr>
          <w:sz w:val="22"/>
          <w:lang w:val="ru-RU"/>
        </w:rPr>
        <w:t>і</w:t>
      </w:r>
      <w:r>
        <w:rPr>
          <w:sz w:val="22"/>
        </w:rPr>
        <w:t xml:space="preserve"> вступу та свободи виходу з кредитної спілки; </w:t>
      </w:r>
    </w:p>
    <w:p w:rsidR="00A60680" w:rsidRDefault="00A60680">
      <w:pPr>
        <w:pStyle w:val="Iauiue"/>
        <w:widowControl/>
        <w:numPr>
          <w:ilvl w:val="0"/>
          <w:numId w:val="1"/>
        </w:numPr>
        <w:tabs>
          <w:tab w:val="left" w:pos="1211"/>
        </w:tabs>
        <w:spacing w:line="240" w:lineRule="auto"/>
      </w:pPr>
      <w:r>
        <w:rPr>
          <w:sz w:val="22"/>
        </w:rPr>
        <w:t xml:space="preserve">рівноправності членів кредитної спілки; </w:t>
      </w:r>
    </w:p>
    <w:p w:rsidR="00A60680" w:rsidRDefault="00A60680">
      <w:pPr>
        <w:pStyle w:val="Iauiue"/>
        <w:widowControl/>
        <w:numPr>
          <w:ilvl w:val="0"/>
          <w:numId w:val="1"/>
        </w:numPr>
        <w:tabs>
          <w:tab w:val="left" w:pos="1211"/>
        </w:tabs>
        <w:spacing w:line="240" w:lineRule="auto"/>
      </w:pPr>
      <w:r>
        <w:rPr>
          <w:sz w:val="22"/>
        </w:rPr>
        <w:t xml:space="preserve">самоврядування; </w:t>
      </w:r>
    </w:p>
    <w:p w:rsidR="00A60680" w:rsidRDefault="00A60680">
      <w:pPr>
        <w:pStyle w:val="Iauiue"/>
        <w:widowControl/>
        <w:numPr>
          <w:ilvl w:val="0"/>
          <w:numId w:val="1"/>
        </w:numPr>
        <w:spacing w:line="240" w:lineRule="auto"/>
      </w:pPr>
      <w:r>
        <w:rPr>
          <w:sz w:val="22"/>
        </w:rPr>
        <w:t xml:space="preserve">гласності. </w:t>
      </w:r>
    </w:p>
    <w:p w:rsidR="00A60680" w:rsidRDefault="00A60680">
      <w:pPr>
        <w:pStyle w:val="Caaieiaie4"/>
        <w:widowControl/>
        <w:spacing w:before="0" w:after="0" w:line="240" w:lineRule="auto"/>
        <w:ind w:firstLine="709"/>
      </w:pPr>
      <w:r>
        <w:rPr>
          <w:bCs/>
          <w:sz w:val="22"/>
        </w:rPr>
        <w:t xml:space="preserve">4. Юридичний статус кредитної спілки </w:t>
      </w:r>
    </w:p>
    <w:p w:rsidR="00A60680" w:rsidRDefault="00A60680">
      <w:pPr>
        <w:pStyle w:val="Oaenoiaaeaiea"/>
        <w:widowControl/>
        <w:tabs>
          <w:tab w:val="left" w:pos="1211"/>
        </w:tabs>
        <w:spacing w:line="240" w:lineRule="auto"/>
        <w:ind w:firstLine="709"/>
      </w:pPr>
      <w:r>
        <w:rPr>
          <w:sz w:val="22"/>
        </w:rPr>
        <w:t xml:space="preserve">4.1. Кредитна спілка є юридичною особою, має самостійний баланс, банківські рахунки, які відкриває і використовує згідно із законодавством у самостійно обраних банківських установах, а також може мати печатки та бланки, власну символіку. </w:t>
      </w:r>
    </w:p>
    <w:p w:rsidR="00A60680" w:rsidRDefault="00237B6C">
      <w:pPr>
        <w:pStyle w:val="Oaenoiaaeaiea"/>
        <w:widowControl/>
        <w:tabs>
          <w:tab w:val="left" w:pos="1211"/>
        </w:tabs>
        <w:spacing w:line="240" w:lineRule="auto"/>
        <w:ind w:firstLine="709"/>
      </w:pPr>
      <w:r>
        <w:rPr>
          <w:sz w:val="22"/>
        </w:rPr>
        <w:t>4.</w:t>
      </w:r>
      <w:r w:rsidRPr="009779A8">
        <w:rPr>
          <w:sz w:val="22"/>
        </w:rPr>
        <w:t>2</w:t>
      </w:r>
      <w:r w:rsidR="00A60680">
        <w:rPr>
          <w:sz w:val="22"/>
        </w:rPr>
        <w:t xml:space="preserve">. Кредитна спілка може укладати від свого імені договори та інші правочини, які не суперечать нормативно-правовим актам та цьому Статуту, набувати майнові та немайнові права, мати обов'язки, що випливають </w:t>
      </w:r>
      <w:r w:rsidR="00A60680">
        <w:rPr>
          <w:sz w:val="22"/>
          <w:szCs w:val="22"/>
        </w:rPr>
        <w:t>із законодавства України та укладених кредитною спілкою правочинів, бути позивачем і відповідачем у судах</w:t>
      </w:r>
      <w:r w:rsidR="009779A8" w:rsidRPr="009779A8">
        <w:rPr>
          <w:sz w:val="22"/>
          <w:szCs w:val="22"/>
        </w:rPr>
        <w:t>.</w:t>
      </w:r>
    </w:p>
    <w:p w:rsidR="00A60680" w:rsidRDefault="009779A8">
      <w:pPr>
        <w:pStyle w:val="Oaenoiaaeaiea"/>
        <w:widowControl/>
        <w:tabs>
          <w:tab w:val="left" w:pos="1211"/>
        </w:tabs>
        <w:spacing w:line="240" w:lineRule="auto"/>
        <w:ind w:firstLine="709"/>
      </w:pPr>
      <w:r>
        <w:rPr>
          <w:sz w:val="22"/>
          <w:szCs w:val="22"/>
        </w:rPr>
        <w:t>4.</w:t>
      </w:r>
      <w:r>
        <w:rPr>
          <w:sz w:val="22"/>
          <w:szCs w:val="22"/>
          <w:lang w:val="ru-RU"/>
        </w:rPr>
        <w:t>3</w:t>
      </w:r>
      <w:r w:rsidR="00A60680">
        <w:rPr>
          <w:sz w:val="22"/>
          <w:szCs w:val="22"/>
        </w:rPr>
        <w:t xml:space="preserve">. Кредитна спілка може бути учасником однієї об'єднаної кредитної спілки. </w:t>
      </w:r>
    </w:p>
    <w:p w:rsidR="00A60680" w:rsidRDefault="009779A8">
      <w:pPr>
        <w:pStyle w:val="Oaenoiaaeaiea"/>
        <w:widowControl/>
        <w:tabs>
          <w:tab w:val="left" w:pos="1211"/>
        </w:tabs>
        <w:spacing w:line="240" w:lineRule="auto"/>
        <w:ind w:firstLine="709"/>
      </w:pPr>
      <w:r>
        <w:rPr>
          <w:sz w:val="22"/>
          <w:szCs w:val="22"/>
        </w:rPr>
        <w:t>4.</w:t>
      </w:r>
      <w:r>
        <w:rPr>
          <w:sz w:val="22"/>
          <w:szCs w:val="22"/>
          <w:lang w:val="ru-RU"/>
        </w:rPr>
        <w:t>4</w:t>
      </w:r>
      <w:r>
        <w:rPr>
          <w:sz w:val="22"/>
          <w:szCs w:val="22"/>
        </w:rPr>
        <w:t>. Кредитна спілка</w:t>
      </w:r>
      <w:r w:rsidR="00A60680">
        <w:rPr>
          <w:sz w:val="22"/>
          <w:szCs w:val="22"/>
        </w:rPr>
        <w:t xml:space="preserve"> </w:t>
      </w:r>
      <w:r w:rsidR="00FC1E9B">
        <w:rPr>
          <w:sz w:val="22"/>
          <w:szCs w:val="22"/>
          <w:lang w:val="ru-RU"/>
        </w:rPr>
        <w:t xml:space="preserve">не </w:t>
      </w:r>
      <w:r w:rsidR="00A60680">
        <w:rPr>
          <w:sz w:val="22"/>
          <w:szCs w:val="22"/>
        </w:rPr>
        <w:t xml:space="preserve">може бути засновником, співзасновником або учасником суб'єкта (суб'єктів) підприємницької діяльності, крім місцевого кооперативного банку, як на території України, так і за її межами. </w:t>
      </w:r>
      <w:r w:rsidR="00196CE4">
        <w:rPr>
          <w:sz w:val="22"/>
          <w:szCs w:val="22"/>
        </w:rPr>
        <w:t xml:space="preserve">Кредитна спілка може бути засновником(учасником) юридичної особи, що здійснює збір, оброблення, зберігання, захист та використання інформації про юридичну або фізичну особу щодо виконання нею кредитного правочину.  </w:t>
      </w:r>
    </w:p>
    <w:p w:rsidR="00A60680" w:rsidRPr="009779A8" w:rsidRDefault="009779A8">
      <w:pPr>
        <w:pStyle w:val="Oaenoiaaeaiea"/>
        <w:widowControl/>
        <w:tabs>
          <w:tab w:val="left" w:pos="810"/>
        </w:tabs>
        <w:spacing w:line="240" w:lineRule="auto"/>
        <w:ind w:firstLine="709"/>
      </w:pPr>
      <w:r>
        <w:rPr>
          <w:sz w:val="22"/>
          <w:szCs w:val="22"/>
        </w:rPr>
        <w:t>4.</w:t>
      </w:r>
      <w:r>
        <w:rPr>
          <w:sz w:val="22"/>
          <w:szCs w:val="22"/>
          <w:lang w:val="ru-RU"/>
        </w:rPr>
        <w:t>5</w:t>
      </w:r>
      <w:r w:rsidR="00A60680">
        <w:rPr>
          <w:sz w:val="22"/>
          <w:szCs w:val="22"/>
        </w:rPr>
        <w:t>. Кредитна спілка може бути членом асоціацій кредитних спілок та об’єднань кредитних спілок</w:t>
      </w:r>
      <w:r w:rsidR="00FC1E9B">
        <w:rPr>
          <w:sz w:val="22"/>
          <w:szCs w:val="22"/>
          <w:lang w:val="ru-RU"/>
        </w:rPr>
        <w:t xml:space="preserve"> </w:t>
      </w:r>
      <w:r>
        <w:rPr>
          <w:sz w:val="22"/>
          <w:szCs w:val="22"/>
          <w:lang w:val="ru-RU"/>
        </w:rPr>
        <w:t xml:space="preserve"> у випадках, передбачених законодавством Укра</w:t>
      </w:r>
      <w:r>
        <w:rPr>
          <w:sz w:val="22"/>
          <w:szCs w:val="22"/>
        </w:rPr>
        <w:t>їни.</w:t>
      </w:r>
    </w:p>
    <w:p w:rsidR="00A60680" w:rsidRDefault="009779A8">
      <w:pPr>
        <w:pStyle w:val="Oaenoiaaeaiea"/>
        <w:widowControl/>
        <w:tabs>
          <w:tab w:val="left" w:pos="1211"/>
        </w:tabs>
        <w:spacing w:line="240" w:lineRule="auto"/>
        <w:ind w:firstLine="709"/>
      </w:pPr>
      <w:r>
        <w:rPr>
          <w:sz w:val="22"/>
          <w:szCs w:val="22"/>
        </w:rPr>
        <w:t>4.6</w:t>
      </w:r>
      <w:r w:rsidR="00A60680">
        <w:rPr>
          <w:sz w:val="22"/>
          <w:szCs w:val="22"/>
        </w:rPr>
        <w:t>. Кредитна спілка діє на основі самофінансування, несе відповідальність за наслідки своєї діяльності та виконання зобов'язань перед своїми членами, партнерами, державним та місцевим бюджетами.</w:t>
      </w:r>
    </w:p>
    <w:p w:rsidR="00A60680" w:rsidRDefault="009779A8">
      <w:pPr>
        <w:pStyle w:val="Oaenoiaaeaiea"/>
        <w:widowControl/>
        <w:tabs>
          <w:tab w:val="left" w:pos="1211"/>
        </w:tabs>
        <w:spacing w:line="240" w:lineRule="auto"/>
        <w:ind w:firstLine="709"/>
        <w:rPr>
          <w:sz w:val="22"/>
        </w:rPr>
      </w:pPr>
      <w:r>
        <w:rPr>
          <w:sz w:val="22"/>
        </w:rPr>
        <w:t>4.7</w:t>
      </w:r>
      <w:r w:rsidR="00A60680">
        <w:rPr>
          <w:sz w:val="22"/>
        </w:rPr>
        <w:t xml:space="preserve">. Кредитна спілка несе відповідальність за своїми зобов'язаннями у межах вартості майна, яке належить їй на праві власності. </w:t>
      </w:r>
    </w:p>
    <w:p w:rsidR="00A60680" w:rsidRDefault="00A60680">
      <w:pPr>
        <w:pStyle w:val="Caaieiaie4"/>
        <w:widowControl/>
        <w:spacing w:before="0" w:after="0" w:line="240" w:lineRule="auto"/>
        <w:ind w:firstLine="709"/>
      </w:pPr>
      <w:r>
        <w:rPr>
          <w:sz w:val="22"/>
        </w:rPr>
        <w:t xml:space="preserve">5. Діяльність кредитної спілки </w:t>
      </w:r>
    </w:p>
    <w:p w:rsidR="00A60680" w:rsidRDefault="00A60680">
      <w:pPr>
        <w:pStyle w:val="Oaenoiaaeaiea"/>
        <w:widowControl/>
        <w:spacing w:line="240" w:lineRule="auto"/>
        <w:ind w:firstLine="709"/>
      </w:pPr>
      <w:r>
        <w:rPr>
          <w:sz w:val="22"/>
        </w:rPr>
        <w:t>5.1. Для д</w:t>
      </w:r>
      <w:r w:rsidR="009779A8">
        <w:rPr>
          <w:sz w:val="22"/>
        </w:rPr>
        <w:t xml:space="preserve">осягнення мети, зазначеної у </w:t>
      </w:r>
      <w:r>
        <w:rPr>
          <w:sz w:val="22"/>
        </w:rPr>
        <w:t xml:space="preserve">розділі 2 цього Статуту, кредитна спілка: </w:t>
      </w:r>
    </w:p>
    <w:p w:rsidR="00A60680" w:rsidRDefault="00A60680">
      <w:pPr>
        <w:pStyle w:val="Iauiue"/>
        <w:widowControl/>
        <w:spacing w:line="240" w:lineRule="auto"/>
        <w:ind w:firstLine="709"/>
      </w:pPr>
      <w:r>
        <w:rPr>
          <w:sz w:val="22"/>
        </w:rPr>
        <w:t xml:space="preserve">а) приймає вступні, обов'язкові пайові та інші внески від членів кредитної спілки; </w:t>
      </w:r>
    </w:p>
    <w:p w:rsidR="00A60680" w:rsidRDefault="00A60680">
      <w:pPr>
        <w:pStyle w:val="Iauiue"/>
        <w:widowControl/>
        <w:spacing w:line="240" w:lineRule="auto"/>
        <w:ind w:firstLine="709"/>
      </w:pPr>
      <w:r>
        <w:rPr>
          <w:sz w:val="22"/>
        </w:rPr>
        <w:t xml:space="preserve">б) надає кредити своїм членам на умовах їх платності, строковості та забезпеченості в готівковій та безготівковій формі. Отримувати кредити від імені членів кредитної спілки можуть також фермерські господарства та приватні підприємства, які знаходяться у їх власності. Розмір кредиту, наданого одному члену кредитної спілки, не може перевищувати 20 відсотків від капіталу кредитної спілки; </w:t>
      </w:r>
    </w:p>
    <w:p w:rsidR="00A60680" w:rsidRDefault="00A60680">
      <w:pPr>
        <w:pStyle w:val="Iauiue"/>
        <w:widowControl/>
        <w:spacing w:line="240" w:lineRule="auto"/>
        <w:ind w:firstLine="709"/>
      </w:pPr>
      <w:r>
        <w:rPr>
          <w:sz w:val="22"/>
        </w:rPr>
        <w:lastRenderedPageBreak/>
        <w:t xml:space="preserve">в) залучає на договірних умовах внески (вклади) своїх членів на депозитні рахунки як у готівковій, так і в безготівковій формі. Зобов'язання кредитної спілки перед одним своїм членом не можуть бути більше 10 відсотків від загальних зобов'язань кредитної спілки; </w:t>
      </w:r>
    </w:p>
    <w:p w:rsidR="00A60680" w:rsidRDefault="00A60680">
      <w:pPr>
        <w:pStyle w:val="Iauiue"/>
        <w:widowControl/>
        <w:spacing w:line="240" w:lineRule="auto"/>
        <w:ind w:firstLine="709"/>
      </w:pPr>
      <w:r>
        <w:rPr>
          <w:sz w:val="22"/>
        </w:rPr>
        <w:t xml:space="preserve">г) </w:t>
      </w:r>
      <w:r>
        <w:rPr>
          <w:sz w:val="22"/>
          <w:lang w:val="ru-RU"/>
        </w:rPr>
        <w:t xml:space="preserve">може </w:t>
      </w:r>
      <w:r>
        <w:rPr>
          <w:sz w:val="22"/>
        </w:rPr>
        <w:t>виступа</w:t>
      </w:r>
      <w:r>
        <w:rPr>
          <w:sz w:val="22"/>
          <w:lang w:val="ru-RU"/>
        </w:rPr>
        <w:t>ти</w:t>
      </w:r>
      <w:r>
        <w:rPr>
          <w:sz w:val="22"/>
        </w:rPr>
        <w:t xml:space="preserve"> поручителем виконання членом кредитної спілки зобов'язань перед третіми особами; </w:t>
      </w:r>
    </w:p>
    <w:p w:rsidR="00A60680" w:rsidRDefault="009779A8">
      <w:pPr>
        <w:pStyle w:val="Iauiue"/>
        <w:widowControl/>
        <w:spacing w:line="240" w:lineRule="auto"/>
        <w:ind w:firstLine="709"/>
      </w:pPr>
      <w:r>
        <w:rPr>
          <w:sz w:val="22"/>
        </w:rPr>
        <w:t>д</w:t>
      </w:r>
      <w:r w:rsidR="00A60680">
        <w:rPr>
          <w:sz w:val="22"/>
        </w:rPr>
        <w:t>) у разі участі в об'єднаній кредитній спілці</w:t>
      </w:r>
      <w:r w:rsidR="00507F4D">
        <w:rPr>
          <w:sz w:val="22"/>
        </w:rPr>
        <w:t>, інших об'єднаних кредитних спілок, асоціаціях кредитних спілок</w:t>
      </w:r>
      <w:r w:rsidR="00A60680">
        <w:rPr>
          <w:sz w:val="22"/>
        </w:rPr>
        <w:t xml:space="preserve"> сплачує вступні, пайові та інші внески до об'єднаної кредитної спілки</w:t>
      </w:r>
      <w:r>
        <w:rPr>
          <w:sz w:val="22"/>
        </w:rPr>
        <w:t>, асоціацій та інших об</w:t>
      </w:r>
      <w:r w:rsidRPr="009779A8">
        <w:rPr>
          <w:sz w:val="22"/>
        </w:rPr>
        <w:t>’</w:t>
      </w:r>
      <w:r>
        <w:rPr>
          <w:sz w:val="22"/>
        </w:rPr>
        <w:t xml:space="preserve">єднань кредитних спілок; </w:t>
      </w:r>
    </w:p>
    <w:p w:rsidR="00A60680" w:rsidRPr="00FF4238" w:rsidRDefault="00A60680">
      <w:pPr>
        <w:pStyle w:val="Iauiue"/>
        <w:widowControl/>
        <w:spacing w:line="240" w:lineRule="auto"/>
        <w:ind w:firstLine="709"/>
      </w:pPr>
      <w:r w:rsidRPr="00FF4238">
        <w:rPr>
          <w:sz w:val="22"/>
        </w:rPr>
        <w:t xml:space="preserve">е) розміщує тимчасово вільні кошти на депозитних рахунках в установах банків, які мають ліцензію на право роботи з вкладами громадян, </w:t>
      </w:r>
      <w:r w:rsidR="00877686">
        <w:rPr>
          <w:sz w:val="22"/>
        </w:rPr>
        <w:t xml:space="preserve">в </w:t>
      </w:r>
      <w:r w:rsidRPr="00FF4238">
        <w:rPr>
          <w:sz w:val="22"/>
        </w:rPr>
        <w:t>об'єднаній кредитній спілці, а також придбаває державні цінні папери, перелік яких установлюється  Уповноваженим органом, та паї кооперативних банків;</w:t>
      </w:r>
    </w:p>
    <w:p w:rsidR="00A60680" w:rsidRDefault="00A60680">
      <w:pPr>
        <w:pStyle w:val="Iauiue"/>
        <w:widowControl/>
        <w:spacing w:line="240" w:lineRule="auto"/>
        <w:ind w:firstLine="709"/>
      </w:pPr>
      <w:r>
        <w:rPr>
          <w:sz w:val="22"/>
        </w:rPr>
        <w:t xml:space="preserve">є) залучає на договірних умовах кредити банків, кредити об'єднаної кредитної спілки, кошти інших установ та організацій виключно для надання кредитів своїм членам, якщо інше не встановлено рішенням Уповноваженого органу. </w:t>
      </w:r>
      <w:r>
        <w:rPr>
          <w:color w:val="000000"/>
          <w:sz w:val="22"/>
        </w:rPr>
        <w:t xml:space="preserve">Загальна сума залучених коштів, у тому числі кредитів, не може перевищувати 50 відсотків вартості загальних зобов'язань та капіталу кредитної спілки на момент залучення; </w:t>
      </w:r>
    </w:p>
    <w:p w:rsidR="00A60680" w:rsidRDefault="00A60680">
      <w:pPr>
        <w:pStyle w:val="Iauiue"/>
        <w:widowControl/>
        <w:spacing w:line="240" w:lineRule="auto"/>
        <w:ind w:firstLine="709"/>
      </w:pPr>
      <w:r>
        <w:rPr>
          <w:sz w:val="22"/>
        </w:rPr>
        <w:t>ж) надає кредити іншим кредитним спілкам</w:t>
      </w:r>
      <w:r w:rsidR="00507F4D">
        <w:rPr>
          <w:sz w:val="22"/>
        </w:rPr>
        <w:t>, якщо інше не встановлено рішенням Упо</w:t>
      </w:r>
      <w:r>
        <w:rPr>
          <w:sz w:val="22"/>
        </w:rPr>
        <w:t xml:space="preserve">вноваженого органу; </w:t>
      </w:r>
    </w:p>
    <w:p w:rsidR="00A60680" w:rsidRDefault="00A60680">
      <w:pPr>
        <w:pStyle w:val="Iauiue"/>
        <w:widowControl/>
        <w:spacing w:line="240" w:lineRule="auto"/>
        <w:ind w:firstLine="709"/>
      </w:pPr>
      <w:r>
        <w:rPr>
          <w:sz w:val="22"/>
        </w:rPr>
        <w:t xml:space="preserve">з) виступає членом платіжних систем; </w:t>
      </w:r>
    </w:p>
    <w:p w:rsidR="00A60680" w:rsidRDefault="00A60680">
      <w:pPr>
        <w:pStyle w:val="Iauiue"/>
        <w:widowControl/>
        <w:spacing w:line="240" w:lineRule="auto"/>
        <w:ind w:firstLine="709"/>
      </w:pPr>
      <w:r>
        <w:rPr>
          <w:sz w:val="22"/>
        </w:rPr>
        <w:t xml:space="preserve">і) оплачує за дорученням своїх членів вартість товарів, робіт і послуг у межах наданого їм кредиту; </w:t>
      </w:r>
    </w:p>
    <w:p w:rsidR="00A60680" w:rsidRDefault="00A60680">
      <w:pPr>
        <w:pStyle w:val="Iauiue"/>
        <w:widowControl/>
        <w:spacing w:line="240" w:lineRule="auto"/>
        <w:ind w:firstLine="709"/>
      </w:pPr>
      <w:r>
        <w:rPr>
          <w:sz w:val="22"/>
        </w:rPr>
        <w:t xml:space="preserve">ї) провадить благодійну діяльність за рахунок коштів спеціально створених для цього фондів. </w:t>
      </w:r>
    </w:p>
    <w:p w:rsidR="00A60680" w:rsidRDefault="00A60680">
      <w:pPr>
        <w:pStyle w:val="Iauiue"/>
        <w:widowControl/>
        <w:spacing w:line="240" w:lineRule="auto"/>
        <w:ind w:firstLine="709"/>
        <w:rPr>
          <w:sz w:val="22"/>
        </w:rPr>
      </w:pPr>
      <w:r>
        <w:rPr>
          <w:sz w:val="22"/>
        </w:rPr>
        <w:t>Провадження кредитною спілкою іншої діяльності, крім передбаченої цим Статутом, не допускається.</w:t>
      </w:r>
    </w:p>
    <w:p w:rsidR="007114B5" w:rsidRDefault="007114B5">
      <w:pPr>
        <w:pStyle w:val="Iauiue"/>
        <w:widowControl/>
        <w:spacing w:line="240" w:lineRule="auto"/>
        <w:ind w:firstLine="709"/>
      </w:pPr>
    </w:p>
    <w:p w:rsidR="00A60680" w:rsidRDefault="00B53D42">
      <w:pPr>
        <w:pStyle w:val="Caaieiaie4"/>
        <w:widowControl/>
        <w:spacing w:before="0" w:after="0" w:line="240" w:lineRule="auto"/>
        <w:ind w:firstLine="709"/>
      </w:pPr>
      <w:r>
        <w:rPr>
          <w:sz w:val="22"/>
        </w:rPr>
        <w:t>6. Ознака членства</w:t>
      </w:r>
      <w:r w:rsidR="00A60680">
        <w:rPr>
          <w:sz w:val="22"/>
        </w:rPr>
        <w:t xml:space="preserve"> у кредитній спілці</w:t>
      </w:r>
    </w:p>
    <w:p w:rsidR="00A60680" w:rsidRPr="00B53D42" w:rsidRDefault="00A60680">
      <w:pPr>
        <w:pStyle w:val="Iniiaiieoaenonionooiii"/>
        <w:widowControl/>
        <w:spacing w:line="240" w:lineRule="auto"/>
        <w:ind w:firstLine="709"/>
      </w:pPr>
      <w:r w:rsidRPr="00B53D42">
        <w:rPr>
          <w:i w:val="0"/>
          <w:sz w:val="22"/>
        </w:rPr>
        <w:t xml:space="preserve">6.1. Членами кредитної спілки </w:t>
      </w:r>
      <w:r w:rsidR="00B53D42" w:rsidRPr="00B53D42">
        <w:rPr>
          <w:i w:val="0"/>
          <w:sz w:val="22"/>
        </w:rPr>
        <w:t xml:space="preserve">«Єднання через Природний Закон» </w:t>
      </w:r>
      <w:r w:rsidRPr="00B53D42">
        <w:rPr>
          <w:i w:val="0"/>
          <w:sz w:val="22"/>
        </w:rPr>
        <w:t>м</w:t>
      </w:r>
      <w:r w:rsidR="00507F4D" w:rsidRPr="00B53D42">
        <w:rPr>
          <w:i w:val="0"/>
          <w:sz w:val="22"/>
        </w:rPr>
        <w:t>ожуть бути особи,</w:t>
      </w:r>
      <w:r w:rsidR="00167229" w:rsidRPr="00B53D42">
        <w:rPr>
          <w:i w:val="0"/>
          <w:sz w:val="22"/>
        </w:rPr>
        <w:t xml:space="preserve"> об’єднані за такою ознакою:  проживають </w:t>
      </w:r>
      <w:r w:rsidR="00507F4D" w:rsidRPr="00B53D42">
        <w:rPr>
          <w:i w:val="0"/>
          <w:sz w:val="22"/>
        </w:rPr>
        <w:t xml:space="preserve"> </w:t>
      </w:r>
      <w:r w:rsidRPr="00B53D42">
        <w:rPr>
          <w:i w:val="0"/>
          <w:sz w:val="22"/>
        </w:rPr>
        <w:t>на території Дніпропетровської області.</w:t>
      </w:r>
    </w:p>
    <w:p w:rsidR="00A60680" w:rsidRPr="00B53D42" w:rsidRDefault="00A60680">
      <w:pPr>
        <w:pStyle w:val="Caaieiaie3"/>
        <w:widowControl/>
        <w:tabs>
          <w:tab w:val="left" w:pos="1008"/>
        </w:tabs>
        <w:spacing w:before="0" w:after="0" w:line="240" w:lineRule="auto"/>
        <w:ind w:firstLine="709"/>
        <w:rPr>
          <w:i/>
          <w:sz w:val="22"/>
        </w:rPr>
      </w:pPr>
    </w:p>
    <w:p w:rsidR="00A60680" w:rsidRDefault="00A60680">
      <w:pPr>
        <w:pStyle w:val="Caaieiaie3"/>
        <w:widowControl/>
        <w:tabs>
          <w:tab w:val="left" w:pos="1008"/>
        </w:tabs>
        <w:spacing w:before="0" w:after="0" w:line="240" w:lineRule="auto"/>
        <w:ind w:firstLine="709"/>
      </w:pPr>
      <w:r>
        <w:rPr>
          <w:sz w:val="22"/>
        </w:rPr>
        <w:t>Розділ II. Управління кредитною спілкою</w:t>
      </w:r>
    </w:p>
    <w:p w:rsidR="00A60680" w:rsidRDefault="00A60680">
      <w:pPr>
        <w:pStyle w:val="Iauiue"/>
        <w:spacing w:line="240" w:lineRule="auto"/>
        <w:ind w:firstLine="709"/>
        <w:rPr>
          <w:b/>
          <w:sz w:val="22"/>
        </w:rPr>
      </w:pPr>
    </w:p>
    <w:p w:rsidR="00A60680" w:rsidRDefault="00A60680">
      <w:pPr>
        <w:pStyle w:val="Iauiue"/>
        <w:spacing w:line="240" w:lineRule="auto"/>
        <w:ind w:firstLine="709"/>
      </w:pPr>
      <w:r>
        <w:rPr>
          <w:b/>
          <w:sz w:val="22"/>
        </w:rPr>
        <w:t>7. Органи управління кредитної спілки</w:t>
      </w:r>
    </w:p>
    <w:p w:rsidR="00A60680" w:rsidRPr="00B53D42" w:rsidRDefault="00A60680">
      <w:pPr>
        <w:pStyle w:val="Iauiue"/>
        <w:spacing w:line="240" w:lineRule="auto"/>
        <w:ind w:firstLine="709"/>
      </w:pPr>
      <w:r w:rsidRPr="00B53D42">
        <w:rPr>
          <w:sz w:val="22"/>
        </w:rPr>
        <w:t xml:space="preserve">7.1. Органами управління кредитної спілки є загальні збори членів кредитної спілки, спостережна рада, ревізійна комісія, </w:t>
      </w:r>
      <w:r w:rsidR="00507F4D" w:rsidRPr="00B53D42">
        <w:rPr>
          <w:sz w:val="22"/>
        </w:rPr>
        <w:t xml:space="preserve">кредитний комітет та правління. </w:t>
      </w:r>
      <w:r w:rsidRPr="00B53D42">
        <w:rPr>
          <w:rFonts w:eastAsia="MS Mincho"/>
          <w:sz w:val="22"/>
        </w:rPr>
        <w:t>Рішенням загальних зборів членів кредитної спілки можуть бути створені й інші органи управління.</w:t>
      </w:r>
    </w:p>
    <w:p w:rsidR="00A60680" w:rsidRDefault="00A60680">
      <w:pPr>
        <w:pStyle w:val="Iauiue"/>
        <w:spacing w:line="240" w:lineRule="auto"/>
        <w:ind w:firstLine="709"/>
      </w:pPr>
      <w:r>
        <w:rPr>
          <w:rFonts w:eastAsia="MS Mincho"/>
          <w:sz w:val="22"/>
        </w:rPr>
        <w:t>7.2. Член органу управління або працівник кредитної спілки не може брати участь у підготовці та прийнятті рішення щодо прийняття кредитною спілкою будь-якого зобов’язання на їх користь.</w:t>
      </w:r>
    </w:p>
    <w:p w:rsidR="00A60680" w:rsidRDefault="00A60680">
      <w:pPr>
        <w:pStyle w:val="Iauiue"/>
        <w:spacing w:line="240" w:lineRule="auto"/>
        <w:ind w:firstLine="709"/>
      </w:pPr>
      <w:r>
        <w:rPr>
          <w:rFonts w:eastAsia="MS Mincho"/>
          <w:sz w:val="22"/>
        </w:rPr>
        <w:t>7.3. Член органу управління або працівник кредитної спілки не може брати участь у підготовці та прийнятті рішення на користь установи або підприємства, в якому вони, їх близькі родичі або підприємство, яким вони володіють, мають діловий інтерес.</w:t>
      </w:r>
    </w:p>
    <w:p w:rsidR="00A60680" w:rsidRDefault="00A60680">
      <w:pPr>
        <w:pStyle w:val="Iauiue"/>
        <w:spacing w:line="240" w:lineRule="auto"/>
        <w:ind w:firstLine="709"/>
      </w:pPr>
      <w:r>
        <w:rPr>
          <w:rFonts w:eastAsia="MS Mincho"/>
          <w:sz w:val="22"/>
        </w:rPr>
        <w:t xml:space="preserve">7.4. Член </w:t>
      </w:r>
      <w:r w:rsidR="006702CD">
        <w:rPr>
          <w:rFonts w:eastAsia="MS Mincho"/>
          <w:sz w:val="22"/>
        </w:rPr>
        <w:t>органів управління</w:t>
      </w:r>
      <w:r>
        <w:rPr>
          <w:rFonts w:eastAsia="MS Mincho"/>
          <w:sz w:val="22"/>
        </w:rPr>
        <w:t xml:space="preserve"> кредитної спілки не може укладати договори щодо надання цій кредитній спілці професійних послуг (робіт), якщо загальні збори членів кредитної спілки не нададуть попередньої згоди на укладення такого договору.</w:t>
      </w:r>
    </w:p>
    <w:p w:rsidR="00A60680" w:rsidRDefault="00A60680">
      <w:pPr>
        <w:pStyle w:val="Iauiue"/>
        <w:spacing w:line="240" w:lineRule="auto"/>
        <w:ind w:firstLine="709"/>
        <w:rPr>
          <w:rFonts w:eastAsia="MS Mincho"/>
          <w:sz w:val="22"/>
        </w:rPr>
      </w:pPr>
    </w:p>
    <w:p w:rsidR="00A60680" w:rsidRDefault="00A60680">
      <w:pPr>
        <w:pStyle w:val="Iauiue"/>
        <w:spacing w:line="240" w:lineRule="auto"/>
        <w:ind w:firstLine="709"/>
      </w:pPr>
      <w:r>
        <w:rPr>
          <w:b/>
          <w:sz w:val="22"/>
        </w:rPr>
        <w:t>8. Загальні збори членів кредитної спілки</w:t>
      </w:r>
    </w:p>
    <w:p w:rsidR="00A60680" w:rsidRDefault="00A60680">
      <w:pPr>
        <w:pStyle w:val="Iauiue"/>
        <w:spacing w:line="240" w:lineRule="auto"/>
        <w:ind w:firstLine="709"/>
      </w:pPr>
      <w:r>
        <w:rPr>
          <w:rFonts w:eastAsia="MS Mincho"/>
          <w:sz w:val="22"/>
        </w:rPr>
        <w:t>8.1. Вищим органом управління кредитної спілки є загальні збори її членів.</w:t>
      </w:r>
    </w:p>
    <w:p w:rsidR="00A60680" w:rsidRDefault="00A60680">
      <w:pPr>
        <w:pStyle w:val="Iauiue"/>
        <w:spacing w:line="240" w:lineRule="auto"/>
        <w:ind w:firstLine="709"/>
      </w:pPr>
      <w:r>
        <w:rPr>
          <w:rFonts w:eastAsia="MS Mincho"/>
          <w:sz w:val="22"/>
        </w:rPr>
        <w:t>8.2. Загальні збори членів кредитної спілки можуть приймати рішення з будь-яких питань діяльності кредитної спілки.</w:t>
      </w:r>
    </w:p>
    <w:p w:rsidR="00A60680" w:rsidRDefault="006702CD">
      <w:pPr>
        <w:pStyle w:val="Iauiue"/>
        <w:spacing w:line="240" w:lineRule="auto"/>
        <w:ind w:firstLine="709"/>
      </w:pPr>
      <w:r>
        <w:rPr>
          <w:rFonts w:eastAsia="MS Mincho"/>
          <w:sz w:val="22"/>
        </w:rPr>
        <w:t xml:space="preserve">8.3. До </w:t>
      </w:r>
      <w:r w:rsidR="00A60680">
        <w:rPr>
          <w:rFonts w:eastAsia="MS Mincho"/>
          <w:sz w:val="22"/>
        </w:rPr>
        <w:t xml:space="preserve"> компетенції загальних зборів членів кредитної спілки належить:</w:t>
      </w:r>
    </w:p>
    <w:p w:rsidR="00A60680" w:rsidRDefault="00A60680">
      <w:pPr>
        <w:pStyle w:val="Iauiue"/>
        <w:spacing w:line="240" w:lineRule="auto"/>
        <w:ind w:firstLine="709"/>
      </w:pPr>
      <w:r>
        <w:rPr>
          <w:rFonts w:eastAsia="MS Mincho"/>
          <w:sz w:val="22"/>
        </w:rPr>
        <w:t>1) затвердження Статуту кредитної спілки, внесення до нього змін і доповнень;</w:t>
      </w:r>
    </w:p>
    <w:p w:rsidR="00A60680" w:rsidRDefault="00A60680">
      <w:pPr>
        <w:pStyle w:val="Iauiue"/>
        <w:spacing w:line="240" w:lineRule="auto"/>
        <w:ind w:firstLine="709"/>
      </w:pPr>
      <w:r>
        <w:rPr>
          <w:rFonts w:eastAsia="MS Mincho"/>
          <w:sz w:val="22"/>
        </w:rPr>
        <w:t>2) обрання та відкликання членів спостережної ради та ревізійної комісії;</w:t>
      </w:r>
    </w:p>
    <w:p w:rsidR="00A60680" w:rsidRDefault="00A60680">
      <w:pPr>
        <w:pStyle w:val="Iauiue"/>
        <w:spacing w:line="240" w:lineRule="auto"/>
        <w:ind w:firstLine="709"/>
      </w:pPr>
      <w:r>
        <w:rPr>
          <w:rFonts w:eastAsia="MS Mincho"/>
          <w:sz w:val="22"/>
        </w:rPr>
        <w:t>3) затвердження річних результатів діяльності кредитної спілки, звітів спостережної ради, правління та кредитного комітету і висновків ревізійної комісії. Річний звіт про результати діяльності кредитної спілки затверджується загальними зборами лише за наявності висновку ревізійної комісії;</w:t>
      </w:r>
    </w:p>
    <w:p w:rsidR="00A60680" w:rsidRDefault="00A60680">
      <w:pPr>
        <w:pStyle w:val="Iauiue"/>
        <w:spacing w:line="240" w:lineRule="auto"/>
        <w:ind w:firstLine="709"/>
      </w:pPr>
      <w:r>
        <w:rPr>
          <w:rFonts w:eastAsia="MS Mincho"/>
          <w:sz w:val="22"/>
        </w:rPr>
        <w:t>4) прийняття рішення про збільшення пайового капіталу кредитної спілки шляхом збільшення розміру обов'язкового пайового внеску або внесення додаткових пайових внесків;</w:t>
      </w:r>
    </w:p>
    <w:p w:rsidR="00A60680" w:rsidRDefault="00A60680">
      <w:pPr>
        <w:pStyle w:val="Iauiue"/>
        <w:spacing w:line="240" w:lineRule="auto"/>
        <w:ind w:firstLine="709"/>
      </w:pPr>
      <w:r>
        <w:rPr>
          <w:rFonts w:eastAsia="MS Mincho"/>
          <w:sz w:val="22"/>
        </w:rPr>
        <w:lastRenderedPageBreak/>
        <w:t>5) прийняття рішення про порядок розподілу доходів та  покриття збитків кредитної спілки;</w:t>
      </w:r>
    </w:p>
    <w:p w:rsidR="00A60680" w:rsidRDefault="00A60680">
      <w:pPr>
        <w:pStyle w:val="Iauiue"/>
        <w:spacing w:line="240" w:lineRule="auto"/>
        <w:ind w:firstLine="709"/>
        <w:rPr>
          <w:rFonts w:eastAsia="MS Mincho"/>
          <w:sz w:val="22"/>
        </w:rPr>
      </w:pPr>
      <w:r>
        <w:rPr>
          <w:rFonts w:eastAsia="MS Mincho"/>
          <w:sz w:val="22"/>
        </w:rPr>
        <w:t>6) затвердження положень про спостережну раду, ревізійну комісію, кредитний комітет та правління;</w:t>
      </w:r>
    </w:p>
    <w:p w:rsidR="006702CD" w:rsidRDefault="006702CD">
      <w:pPr>
        <w:pStyle w:val="Iauiue"/>
        <w:spacing w:line="240" w:lineRule="auto"/>
        <w:ind w:firstLine="709"/>
      </w:pPr>
      <w:r>
        <w:rPr>
          <w:rFonts w:eastAsia="MS Mincho"/>
          <w:sz w:val="22"/>
        </w:rPr>
        <w:t>7) прийняття рішення про створення інших органів управління крім спостережної ради</w:t>
      </w:r>
      <w:r w:rsidR="00B95612">
        <w:rPr>
          <w:rFonts w:eastAsia="MS Mincho"/>
          <w:sz w:val="22"/>
        </w:rPr>
        <w:t>, ревізійної комісії, кредитного комітету та правління;</w:t>
      </w:r>
    </w:p>
    <w:p w:rsidR="00A60680" w:rsidRDefault="006702CD">
      <w:pPr>
        <w:pStyle w:val="Iauiue"/>
        <w:spacing w:line="240" w:lineRule="auto"/>
        <w:ind w:firstLine="709"/>
        <w:rPr>
          <w:rFonts w:eastAsia="MS Mincho"/>
          <w:sz w:val="22"/>
        </w:rPr>
      </w:pPr>
      <w:r>
        <w:rPr>
          <w:rFonts w:eastAsia="MS Mincho"/>
          <w:sz w:val="22"/>
        </w:rPr>
        <w:t>8</w:t>
      </w:r>
      <w:r w:rsidR="00A60680">
        <w:rPr>
          <w:rFonts w:eastAsia="MS Mincho"/>
          <w:sz w:val="22"/>
        </w:rPr>
        <w:t>) прийняття рішення про припинення діяльності кредитної спілки</w:t>
      </w:r>
      <w:r w:rsidR="00B95612">
        <w:rPr>
          <w:rFonts w:eastAsia="MS Mincho"/>
          <w:sz w:val="22"/>
        </w:rPr>
        <w:t>;</w:t>
      </w:r>
    </w:p>
    <w:p w:rsidR="00B95612" w:rsidRDefault="00B95612">
      <w:pPr>
        <w:pStyle w:val="Iauiue"/>
        <w:spacing w:line="240" w:lineRule="auto"/>
        <w:ind w:firstLine="709"/>
        <w:rPr>
          <w:rFonts w:eastAsia="MS Mincho"/>
          <w:sz w:val="22"/>
        </w:rPr>
      </w:pPr>
      <w:r>
        <w:rPr>
          <w:rFonts w:eastAsia="MS Mincho"/>
          <w:sz w:val="22"/>
        </w:rPr>
        <w:t>9) прийняття рішення про виключення члена кредитної спілки у разі порушення ним цього Статуту;</w:t>
      </w:r>
    </w:p>
    <w:p w:rsidR="00B95612" w:rsidRDefault="00B95612">
      <w:pPr>
        <w:pStyle w:val="Iauiue"/>
        <w:spacing w:line="240" w:lineRule="auto"/>
        <w:ind w:firstLine="709"/>
        <w:rPr>
          <w:rFonts w:eastAsia="MS Mincho"/>
          <w:sz w:val="22"/>
        </w:rPr>
      </w:pPr>
      <w:r>
        <w:rPr>
          <w:rFonts w:eastAsia="MS Mincho"/>
          <w:sz w:val="22"/>
        </w:rPr>
        <w:t xml:space="preserve">10) </w:t>
      </w:r>
      <w:r w:rsidR="00944EC3">
        <w:rPr>
          <w:rFonts w:eastAsia="MS Mincho"/>
          <w:sz w:val="22"/>
        </w:rPr>
        <w:t>визначення незалежного аудитора.</w:t>
      </w:r>
    </w:p>
    <w:p w:rsidR="00944EC3" w:rsidRDefault="00944EC3">
      <w:pPr>
        <w:pStyle w:val="Iauiue"/>
        <w:spacing w:line="240" w:lineRule="auto"/>
        <w:ind w:firstLine="709"/>
      </w:pPr>
      <w:r>
        <w:rPr>
          <w:rFonts w:eastAsia="MS Mincho"/>
          <w:sz w:val="22"/>
        </w:rPr>
        <w:t>Повноваження, передбачені підпунктами 1-9 пункту 8.3 розділу 8 цього Статуту, становлять виключну компетенцію загальних зборів членів кредитної спілки і не можуть бути делеговані іншим органам управління.</w:t>
      </w:r>
    </w:p>
    <w:p w:rsidR="00A60680" w:rsidRDefault="00A60680">
      <w:pPr>
        <w:pStyle w:val="Iauiue"/>
        <w:spacing w:line="240" w:lineRule="auto"/>
        <w:ind w:firstLine="709"/>
      </w:pPr>
      <w:r>
        <w:rPr>
          <w:rFonts w:eastAsia="MS Mincho"/>
          <w:sz w:val="22"/>
        </w:rPr>
        <w:t>8.4. Повідомлення про скликання чергових загальних зборів членів кредитної спілки повинно бути зроблене не пізніше ніж за 30 календарних днів до скликання зборів із зазначенням часу й місця їх проведення та порядку денного шляхом надсилання письмового запрошення листом кожному члену кредитної спілки за місцем його проживання або вручення такого письмового запрошення особисто члену кредитної спілки під підпис. Днем здійснення повідомлення вважається день надіслання запрошення поштою або день вру</w:t>
      </w:r>
      <w:r>
        <w:rPr>
          <w:rFonts w:eastAsia="MS Mincho"/>
          <w:sz w:val="22"/>
        </w:rPr>
        <w:softHyphen/>
        <w:t>чен</w:t>
      </w:r>
      <w:r>
        <w:rPr>
          <w:rFonts w:eastAsia="MS Mincho"/>
          <w:sz w:val="22"/>
        </w:rPr>
        <w:softHyphen/>
        <w:t xml:space="preserve">ня запрошення особисто члену кредитної спілки. До запрошення додаються письмовий річний звіт про діяльність органів управління кредитної спілки та її річний фінансовий звіт. </w:t>
      </w:r>
    </w:p>
    <w:p w:rsidR="00A60680" w:rsidRPr="00FF4238" w:rsidRDefault="00A60680">
      <w:pPr>
        <w:pStyle w:val="Iauiue"/>
        <w:spacing w:line="240" w:lineRule="auto"/>
        <w:ind w:firstLine="709"/>
      </w:pPr>
      <w:r w:rsidRPr="00FF4238">
        <w:rPr>
          <w:rFonts w:eastAsia="MS Mincho"/>
          <w:sz w:val="22"/>
        </w:rPr>
        <w:t>8.5. Повідомлення про скликання чергових загальних зборів повинно бути опублі</w:t>
      </w:r>
      <w:r w:rsidRPr="00FF4238">
        <w:rPr>
          <w:rFonts w:eastAsia="MS Mincho"/>
          <w:sz w:val="22"/>
        </w:rPr>
        <w:softHyphen/>
        <w:t>ко</w:t>
      </w:r>
      <w:r w:rsidRPr="00FF4238">
        <w:rPr>
          <w:rFonts w:eastAsia="MS Mincho"/>
          <w:sz w:val="22"/>
        </w:rPr>
        <w:softHyphen/>
        <w:t>ва</w:t>
      </w:r>
      <w:r w:rsidRPr="00FF4238">
        <w:rPr>
          <w:rFonts w:eastAsia="MS Mincho"/>
          <w:sz w:val="22"/>
        </w:rPr>
        <w:softHyphen/>
        <w:t>но не пізніше ніж за 30 календарних днів до скликання зборів у визначених (рекомендованих) Уповноваженим органом засобах масової інформації</w:t>
      </w:r>
      <w:r w:rsidR="00386EC2" w:rsidRPr="00FF4238">
        <w:rPr>
          <w:rFonts w:eastAsia="MS Mincho"/>
          <w:sz w:val="22"/>
          <w:lang w:val="ru-RU"/>
        </w:rPr>
        <w:t>.</w:t>
      </w:r>
      <w:r w:rsidRPr="00FF4238">
        <w:rPr>
          <w:rFonts w:eastAsia="MS Mincho"/>
          <w:sz w:val="22"/>
        </w:rPr>
        <w:t xml:space="preserve"> </w:t>
      </w:r>
    </w:p>
    <w:p w:rsidR="00A60680" w:rsidRDefault="00A60680">
      <w:pPr>
        <w:pStyle w:val="Iauiue"/>
        <w:spacing w:line="240" w:lineRule="auto"/>
        <w:ind w:firstLine="709"/>
      </w:pPr>
      <w:r>
        <w:rPr>
          <w:rFonts w:eastAsia="MS Mincho"/>
          <w:sz w:val="22"/>
        </w:rPr>
        <w:t>8.6. Роботу зборів організовує президія, яку очолює голова зборів. До складу президії входить секретар, відповідальний за ведення протоколу зборів, яким оформлюється рішення загальних зборів членів кредитної спілки. Протокол підписується головою та секретарем збор</w:t>
      </w:r>
      <w:r w:rsidR="00DC13DE">
        <w:rPr>
          <w:rFonts w:eastAsia="MS Mincho"/>
          <w:sz w:val="22"/>
        </w:rPr>
        <w:t>ів та оформляється не пізніше 5</w:t>
      </w:r>
      <w:r>
        <w:rPr>
          <w:rFonts w:eastAsia="MS Mincho"/>
          <w:sz w:val="22"/>
        </w:rPr>
        <w:t xml:space="preserve"> календарних днів після їх проведення</w:t>
      </w:r>
      <w:r>
        <w:rPr>
          <w:rFonts w:eastAsia="MS Mincho"/>
          <w:sz w:val="22"/>
          <w:lang w:val="ru-RU"/>
        </w:rPr>
        <w:t>.</w:t>
      </w:r>
      <w:r>
        <w:rPr>
          <w:rFonts w:eastAsia="MS Mincho"/>
          <w:sz w:val="22"/>
        </w:rPr>
        <w:t xml:space="preserve"> Відповідальним за зберігання протоколів є голова правління кредитної спілки. </w:t>
      </w:r>
    </w:p>
    <w:p w:rsidR="00A60680" w:rsidRDefault="00A60680">
      <w:pPr>
        <w:pStyle w:val="Iauiue"/>
        <w:spacing w:line="240" w:lineRule="auto"/>
        <w:ind w:firstLine="0"/>
      </w:pPr>
      <w:r>
        <w:rPr>
          <w:sz w:val="22"/>
        </w:rPr>
        <w:t xml:space="preserve">          </w:t>
      </w:r>
      <w:r>
        <w:rPr>
          <w:rFonts w:eastAsia="MS Mincho"/>
          <w:sz w:val="22"/>
        </w:rPr>
        <w:t>Протоколи є обов'язковими для зберігання відповідно до законодавства України. На вимогу членів кредитної спілки їм видаються для ознайомлення протоколи загальних зборів, а також засвідчені головою правління кредитної спілки витяги з протоколів.</w:t>
      </w:r>
    </w:p>
    <w:p w:rsidR="00A60680" w:rsidRPr="00FF4238" w:rsidRDefault="00A60680">
      <w:pPr>
        <w:pStyle w:val="Oaenoiaaeaiea"/>
        <w:widowControl/>
        <w:spacing w:line="240" w:lineRule="auto"/>
        <w:ind w:firstLine="709"/>
      </w:pPr>
      <w:r w:rsidRPr="00FF4238">
        <w:rPr>
          <w:sz w:val="22"/>
        </w:rPr>
        <w:t>8.7. На загальних зборах може обиратись лічильна комісія, відповідальна за підрахунок голосів. Організує її роботу та оголошує результати підрахунків голосів голова лічильної комісії. Якщо т</w:t>
      </w:r>
      <w:r w:rsidR="00AC1F32">
        <w:rPr>
          <w:sz w:val="22"/>
        </w:rPr>
        <w:t>ака комісія не обрана</w:t>
      </w:r>
      <w:r w:rsidRPr="00FF4238">
        <w:rPr>
          <w:sz w:val="22"/>
        </w:rPr>
        <w:t xml:space="preserve"> за рішенням зборів</w:t>
      </w:r>
      <w:r w:rsidR="00AC1F32">
        <w:rPr>
          <w:sz w:val="22"/>
        </w:rPr>
        <w:t xml:space="preserve">, </w:t>
      </w:r>
      <w:r w:rsidRPr="00FF4238">
        <w:rPr>
          <w:sz w:val="22"/>
        </w:rPr>
        <w:t xml:space="preserve"> її функції може виконувати президія зборів.</w:t>
      </w:r>
    </w:p>
    <w:p w:rsidR="00A60680" w:rsidRDefault="00A60680">
      <w:pPr>
        <w:pStyle w:val="Iauiue"/>
        <w:spacing w:line="240" w:lineRule="auto"/>
        <w:ind w:firstLine="709"/>
      </w:pPr>
      <w:r>
        <w:rPr>
          <w:rFonts w:eastAsia="MS Mincho"/>
          <w:sz w:val="22"/>
        </w:rPr>
        <w:t>8.8. Загальні збори вважаються правомочними, якщо на них представлено не менш як 50 відсотків членів кредитної спілки особисто або за дорученням</w:t>
      </w:r>
      <w:r w:rsidR="00386EC2">
        <w:rPr>
          <w:rFonts w:eastAsia="MS Mincho"/>
          <w:sz w:val="22"/>
          <w:lang w:val="ru-RU"/>
        </w:rPr>
        <w:t xml:space="preserve"> </w:t>
      </w:r>
      <w:r w:rsidR="00DC13DE">
        <w:rPr>
          <w:rFonts w:eastAsia="MS Mincho"/>
          <w:sz w:val="22"/>
        </w:rPr>
        <w:t>(довіреністю)</w:t>
      </w:r>
      <w:r>
        <w:rPr>
          <w:rFonts w:eastAsia="MS Mincho"/>
          <w:sz w:val="22"/>
        </w:rPr>
        <w:t xml:space="preserve"> іншим членам кредитної спілки.</w:t>
      </w:r>
    </w:p>
    <w:p w:rsidR="00A60680" w:rsidRDefault="00A60680">
      <w:pPr>
        <w:pStyle w:val="Iauiue"/>
        <w:spacing w:line="240" w:lineRule="auto"/>
        <w:ind w:firstLine="709"/>
      </w:pPr>
      <w:r>
        <w:rPr>
          <w:rFonts w:eastAsia="MS Mincho"/>
          <w:sz w:val="22"/>
        </w:rPr>
        <w:t>8.9. Рішення загальних зборів членів кредитної спілки про припине</w:t>
      </w:r>
      <w:r w:rsidR="00DC13DE">
        <w:rPr>
          <w:rFonts w:eastAsia="MS Mincho"/>
          <w:sz w:val="22"/>
        </w:rPr>
        <w:t>ння діяльності кредитної спілки</w:t>
      </w:r>
      <w:r>
        <w:rPr>
          <w:rFonts w:eastAsia="MS Mincho"/>
          <w:sz w:val="22"/>
        </w:rPr>
        <w:t xml:space="preserve"> вважається прийнятим, якщо за нього проголосувало не менш як 75 відсотків членів кредитної спілки, присутніх на загальних зборах. З інших питань рішення приймаються простою більшістю голосів членів кредитної спілки, присутніх на загальних зборах</w:t>
      </w:r>
      <w:r w:rsidR="00DC13DE">
        <w:rPr>
          <w:rFonts w:eastAsia="MS Mincho"/>
          <w:sz w:val="22"/>
        </w:rPr>
        <w:t>.</w:t>
      </w:r>
    </w:p>
    <w:p w:rsidR="00A60680" w:rsidRDefault="00A60680">
      <w:pPr>
        <w:pStyle w:val="Iauiue"/>
        <w:spacing w:line="240" w:lineRule="auto"/>
        <w:ind w:firstLine="709"/>
      </w:pPr>
      <w:r>
        <w:rPr>
          <w:rFonts w:eastAsia="MS Mincho"/>
          <w:sz w:val="22"/>
        </w:rPr>
        <w:t xml:space="preserve">8.10. </w:t>
      </w:r>
      <w:r>
        <w:rPr>
          <w:sz w:val="22"/>
        </w:rPr>
        <w:t>Голосування на загальних зборах відбувається за принципом - один член кредитної спілки, присутній на зборах, має один голос</w:t>
      </w:r>
      <w:r w:rsidR="00B17218">
        <w:rPr>
          <w:sz w:val="22"/>
        </w:rPr>
        <w:t>. За рішенням загальних зборів</w:t>
      </w:r>
      <w:r>
        <w:rPr>
          <w:sz w:val="22"/>
        </w:rPr>
        <w:t xml:space="preserve"> голосування</w:t>
      </w:r>
      <w:r w:rsidR="00B17218">
        <w:rPr>
          <w:sz w:val="22"/>
        </w:rPr>
        <w:t xml:space="preserve"> є відкритим</w:t>
      </w:r>
      <w:r>
        <w:rPr>
          <w:sz w:val="22"/>
        </w:rPr>
        <w:t xml:space="preserve"> шляхом підняття рук.</w:t>
      </w:r>
    </w:p>
    <w:p w:rsidR="00A60680" w:rsidRDefault="00A60680">
      <w:pPr>
        <w:pStyle w:val="Iauiue"/>
        <w:spacing w:line="240" w:lineRule="auto"/>
        <w:ind w:firstLine="709"/>
      </w:pPr>
      <w:r>
        <w:rPr>
          <w:rFonts w:eastAsia="MS Mincho"/>
          <w:sz w:val="22"/>
        </w:rPr>
        <w:t>8.11. Чергові загальні збори членів кредитної спілки скликаються спостережною радою не рідше</w:t>
      </w:r>
      <w:r w:rsidR="00256CEC">
        <w:rPr>
          <w:rFonts w:eastAsia="MS Mincho"/>
          <w:sz w:val="22"/>
        </w:rPr>
        <w:t xml:space="preserve"> ніж один раз на рік</w:t>
      </w:r>
      <w:r w:rsidR="00256CEC">
        <w:rPr>
          <w:rFonts w:eastAsia="MS Mincho"/>
          <w:sz w:val="22"/>
          <w:lang w:val="ru-RU"/>
        </w:rPr>
        <w:t xml:space="preserve"> </w:t>
      </w:r>
      <w:r>
        <w:rPr>
          <w:rFonts w:eastAsia="MS Mincho"/>
          <w:sz w:val="22"/>
        </w:rPr>
        <w:t>в строк, встановлений Уповноваженим органом.</w:t>
      </w:r>
    </w:p>
    <w:p w:rsidR="00A60680" w:rsidRDefault="00A60680">
      <w:pPr>
        <w:pStyle w:val="Iauiue"/>
        <w:spacing w:line="240" w:lineRule="auto"/>
        <w:ind w:firstLine="709"/>
      </w:pPr>
      <w:r>
        <w:rPr>
          <w:rFonts w:eastAsia="MS Mincho"/>
          <w:sz w:val="22"/>
        </w:rPr>
        <w:t xml:space="preserve">8.12. Позачергові загальні збори членів кредитної спілки скликаються спостережною радою кредитної спілки з власної ініціативи у будь-якому випадку, якщо цього потребують інтереси кредитної спілки, а також на вимогу ревізійної комісії або не менш як 20 відсотків членів кредитної спілки, а також за рішенням </w:t>
      </w:r>
      <w:r>
        <w:rPr>
          <w:sz w:val="22"/>
        </w:rPr>
        <w:t>Уповноваженого органу</w:t>
      </w:r>
      <w:r>
        <w:rPr>
          <w:rFonts w:eastAsia="MS Mincho"/>
          <w:sz w:val="22"/>
        </w:rPr>
        <w:t xml:space="preserve"> в уста</w:t>
      </w:r>
      <w:r w:rsidR="005B6141">
        <w:rPr>
          <w:rFonts w:eastAsia="MS Mincho"/>
          <w:sz w:val="22"/>
        </w:rPr>
        <w:t>новленому порядку. Якщо протягом</w:t>
      </w:r>
      <w:r>
        <w:rPr>
          <w:rFonts w:eastAsia="MS Mincho"/>
          <w:sz w:val="22"/>
        </w:rPr>
        <w:t xml:space="preserve"> 20 днів із дня отримання такої письмової вимоги спостережна рада кредитної спілки не виконає зазначену вимогу та не зробить повідомлення членам про скликання позачергових загальних зборів, ревізійна комісія або члени кредитної спілки вправі самі скликати позачергові загальні збори.</w:t>
      </w:r>
    </w:p>
    <w:p w:rsidR="00A60680" w:rsidRDefault="00A60680">
      <w:pPr>
        <w:pStyle w:val="Iauiue"/>
        <w:spacing w:line="240" w:lineRule="auto"/>
        <w:ind w:firstLine="709"/>
      </w:pPr>
      <w:r>
        <w:rPr>
          <w:rFonts w:eastAsia="MS Mincho"/>
          <w:sz w:val="22"/>
        </w:rPr>
        <w:t>8.13. Повідомлення про позачергові загальні збори має бути зроблено в строк, встановлений у п.8.4. цього Статуту. У разі скликання позачергових загальних зборів, разом із повідомленням членам спілки надсилаються матеріали, які мають відношення до причин скликання таких зборів.</w:t>
      </w:r>
    </w:p>
    <w:p w:rsidR="00A60680" w:rsidRDefault="00A60680">
      <w:pPr>
        <w:pStyle w:val="Iauiue"/>
        <w:spacing w:line="240" w:lineRule="auto"/>
        <w:ind w:firstLine="709"/>
        <w:rPr>
          <w:rFonts w:eastAsia="MS Mincho"/>
          <w:sz w:val="22"/>
        </w:rPr>
      </w:pPr>
    </w:p>
    <w:p w:rsidR="00A60680" w:rsidRDefault="00A60680">
      <w:pPr>
        <w:pStyle w:val="Iauiue"/>
        <w:spacing w:line="240" w:lineRule="auto"/>
        <w:ind w:firstLine="709"/>
      </w:pPr>
      <w:r>
        <w:rPr>
          <w:rFonts w:eastAsia="MS Mincho"/>
          <w:b/>
          <w:sz w:val="22"/>
        </w:rPr>
        <w:t>9. Спостережна рада кредитної спілки</w:t>
      </w:r>
    </w:p>
    <w:p w:rsidR="00A60680" w:rsidRPr="00B53D42" w:rsidRDefault="00A60680">
      <w:pPr>
        <w:pStyle w:val="Iauiue"/>
        <w:spacing w:line="240" w:lineRule="auto"/>
        <w:ind w:firstLine="709"/>
      </w:pPr>
      <w:r>
        <w:rPr>
          <w:rFonts w:eastAsia="MS Mincho"/>
          <w:sz w:val="22"/>
        </w:rPr>
        <w:t>9.1. Спостережна рада представляє інтереси членів кредитної спілки в період між загальними зборами. Спостережна рада кредитної спілки підзвітна загальним зборам членів кредитної спілки і в межах компетенції, визначеної Законом України „</w:t>
      </w:r>
      <w:r>
        <w:rPr>
          <w:sz w:val="22"/>
        </w:rPr>
        <w:t>Про кредитні спілки”</w:t>
      </w:r>
      <w:r w:rsidR="00AE6A87">
        <w:rPr>
          <w:rFonts w:eastAsia="MS Mincho"/>
          <w:sz w:val="22"/>
        </w:rPr>
        <w:t xml:space="preserve"> та цим Статутом, контролює і</w:t>
      </w:r>
      <w:r w:rsidR="003056E8">
        <w:rPr>
          <w:rFonts w:eastAsia="MS Mincho"/>
          <w:sz w:val="22"/>
        </w:rPr>
        <w:t xml:space="preserve"> регулює діяльність правління</w:t>
      </w:r>
      <w:r w:rsidR="003056E8" w:rsidRPr="003056E8">
        <w:rPr>
          <w:rFonts w:eastAsia="MS Mincho"/>
          <w:sz w:val="22"/>
        </w:rPr>
        <w:t>,</w:t>
      </w:r>
      <w:r>
        <w:rPr>
          <w:rFonts w:eastAsia="MS Mincho"/>
          <w:sz w:val="22"/>
        </w:rPr>
        <w:t xml:space="preserve"> кредитного комітету</w:t>
      </w:r>
      <w:r w:rsidR="003056E8" w:rsidRPr="003056E8">
        <w:rPr>
          <w:rFonts w:eastAsia="MS Mincho"/>
          <w:sz w:val="22"/>
        </w:rPr>
        <w:t xml:space="preserve"> </w:t>
      </w:r>
      <w:r w:rsidR="003056E8" w:rsidRPr="00B53D42">
        <w:rPr>
          <w:rFonts w:eastAsia="MS Mincho"/>
          <w:sz w:val="22"/>
        </w:rPr>
        <w:t>та служби внутрішнього аудиту.</w:t>
      </w:r>
    </w:p>
    <w:p w:rsidR="00A60680" w:rsidRDefault="00A60680">
      <w:pPr>
        <w:pStyle w:val="Iauiue"/>
        <w:spacing w:line="240" w:lineRule="auto"/>
        <w:ind w:firstLine="709"/>
      </w:pPr>
      <w:r>
        <w:rPr>
          <w:rFonts w:eastAsia="MS Mincho"/>
          <w:sz w:val="22"/>
        </w:rPr>
        <w:t>9.2. До компетенції спостережної ради кредитної спілки належить:</w:t>
      </w:r>
    </w:p>
    <w:p w:rsidR="00A60680" w:rsidRDefault="00A60680">
      <w:pPr>
        <w:pStyle w:val="Iauiue"/>
        <w:spacing w:line="240" w:lineRule="auto"/>
        <w:ind w:firstLine="709"/>
      </w:pPr>
      <w:r>
        <w:rPr>
          <w:rFonts w:eastAsia="MS Mincho"/>
          <w:sz w:val="22"/>
        </w:rPr>
        <w:t>1) затвердження положень про порядок надання послуг членам кредитної спілки;</w:t>
      </w:r>
    </w:p>
    <w:p w:rsidR="00A60680" w:rsidRDefault="00A60680" w:rsidP="005B6141">
      <w:pPr>
        <w:pStyle w:val="Iauiue"/>
        <w:spacing w:line="240" w:lineRule="auto"/>
        <w:ind w:firstLine="709"/>
      </w:pPr>
      <w:r>
        <w:rPr>
          <w:rFonts w:eastAsia="MS Mincho"/>
          <w:sz w:val="22"/>
        </w:rPr>
        <w:t xml:space="preserve">2) встановлення видів </w:t>
      </w:r>
      <w:r w:rsidR="005B6141">
        <w:rPr>
          <w:rFonts w:eastAsia="MS Mincho"/>
          <w:sz w:val="22"/>
        </w:rPr>
        <w:t xml:space="preserve">та умов надання кредитною спілкою фінансових послуг </w:t>
      </w:r>
      <w:r>
        <w:rPr>
          <w:rFonts w:eastAsia="MS Mincho"/>
          <w:sz w:val="22"/>
        </w:rPr>
        <w:t>своїм членам;</w:t>
      </w:r>
    </w:p>
    <w:p w:rsidR="00A60680" w:rsidRDefault="00A60680">
      <w:pPr>
        <w:pStyle w:val="Iauiue"/>
        <w:spacing w:line="240" w:lineRule="auto"/>
        <w:ind w:firstLine="709"/>
      </w:pPr>
      <w:r>
        <w:rPr>
          <w:rFonts w:eastAsia="MS Mincho"/>
          <w:sz w:val="22"/>
        </w:rPr>
        <w:t>3) затвердження рішень кредитного комітету про надання кредиту у випадках, передбачених відповідним</w:t>
      </w:r>
      <w:r w:rsidR="005B6141">
        <w:rPr>
          <w:rFonts w:eastAsia="MS Mincho"/>
          <w:sz w:val="22"/>
        </w:rPr>
        <w:t>и</w:t>
      </w:r>
      <w:r>
        <w:rPr>
          <w:rFonts w:eastAsia="MS Mincho"/>
          <w:sz w:val="22"/>
        </w:rPr>
        <w:t xml:space="preserve"> положенням</w:t>
      </w:r>
      <w:r w:rsidR="005B6141">
        <w:rPr>
          <w:rFonts w:eastAsia="MS Mincho"/>
          <w:sz w:val="22"/>
        </w:rPr>
        <w:t>и</w:t>
      </w:r>
      <w:r>
        <w:rPr>
          <w:rFonts w:eastAsia="MS Mincho"/>
          <w:sz w:val="22"/>
        </w:rPr>
        <w:t xml:space="preserve"> кредитної спілки;</w:t>
      </w:r>
    </w:p>
    <w:p w:rsidR="00A60680" w:rsidRDefault="00A60680">
      <w:pPr>
        <w:pStyle w:val="Iauiue"/>
        <w:spacing w:line="240" w:lineRule="auto"/>
        <w:ind w:firstLine="709"/>
      </w:pPr>
      <w:r>
        <w:rPr>
          <w:rFonts w:eastAsia="MS Mincho"/>
          <w:sz w:val="22"/>
        </w:rPr>
        <w:t>4) визначення порядку прийняття рішень про придбання та продаж майна кредитної спілки, використання тимчасово вільних коштів;</w:t>
      </w:r>
    </w:p>
    <w:p w:rsidR="00A60680" w:rsidRDefault="00A60680">
      <w:pPr>
        <w:pStyle w:val="Iauiue"/>
        <w:spacing w:line="240" w:lineRule="auto"/>
        <w:ind w:firstLine="709"/>
      </w:pPr>
      <w:r>
        <w:rPr>
          <w:rFonts w:eastAsia="MS Mincho"/>
          <w:sz w:val="22"/>
        </w:rPr>
        <w:t xml:space="preserve">5) прийняття рішення про вступ кредитної спілки до </w:t>
      </w:r>
      <w:r w:rsidR="005B6141">
        <w:rPr>
          <w:rFonts w:eastAsia="MS Mincho"/>
          <w:sz w:val="22"/>
        </w:rPr>
        <w:t>об'єднаної кредитної спілки</w:t>
      </w:r>
      <w:r>
        <w:rPr>
          <w:rFonts w:eastAsia="MS Mincho"/>
          <w:sz w:val="22"/>
        </w:rPr>
        <w:t xml:space="preserve"> та/або </w:t>
      </w:r>
      <w:r w:rsidR="005B6141">
        <w:rPr>
          <w:rFonts w:eastAsia="MS Mincho"/>
          <w:sz w:val="22"/>
        </w:rPr>
        <w:t>інших об'єднань кредитних</w:t>
      </w:r>
      <w:r>
        <w:rPr>
          <w:rFonts w:eastAsia="MS Mincho"/>
          <w:sz w:val="22"/>
        </w:rPr>
        <w:t xml:space="preserve"> спіл</w:t>
      </w:r>
      <w:r w:rsidR="005B6141">
        <w:rPr>
          <w:rFonts w:eastAsia="MS Mincho"/>
          <w:sz w:val="22"/>
        </w:rPr>
        <w:t>о</w:t>
      </w:r>
      <w:r>
        <w:rPr>
          <w:rFonts w:eastAsia="MS Mincho"/>
          <w:sz w:val="22"/>
        </w:rPr>
        <w:t>к і вихід із таких об'єднан</w:t>
      </w:r>
      <w:r w:rsidR="005B6141">
        <w:rPr>
          <w:rFonts w:eastAsia="MS Mincho"/>
          <w:sz w:val="22"/>
        </w:rPr>
        <w:t>ь кредитних</w:t>
      </w:r>
      <w:r>
        <w:rPr>
          <w:rFonts w:eastAsia="MS Mincho"/>
          <w:sz w:val="22"/>
        </w:rPr>
        <w:t xml:space="preserve"> спіл</w:t>
      </w:r>
      <w:r w:rsidR="005B6141">
        <w:rPr>
          <w:rFonts w:eastAsia="MS Mincho"/>
          <w:sz w:val="22"/>
        </w:rPr>
        <w:t>о</w:t>
      </w:r>
      <w:r>
        <w:rPr>
          <w:rFonts w:eastAsia="MS Mincho"/>
          <w:sz w:val="22"/>
        </w:rPr>
        <w:t>к, якщо інше не визначено рішенням загальних зборів членів кредитної спілки;</w:t>
      </w:r>
    </w:p>
    <w:p w:rsidR="00A60680" w:rsidRDefault="0020256D">
      <w:pPr>
        <w:pStyle w:val="Iauiue"/>
        <w:spacing w:line="240" w:lineRule="auto"/>
        <w:ind w:firstLine="709"/>
      </w:pPr>
      <w:r>
        <w:rPr>
          <w:rFonts w:eastAsia="MS Mincho"/>
          <w:sz w:val="22"/>
        </w:rPr>
        <w:t>6) затвердження положеннь</w:t>
      </w:r>
      <w:r w:rsidR="00A60680">
        <w:rPr>
          <w:rFonts w:eastAsia="MS Mincho"/>
          <w:sz w:val="22"/>
        </w:rPr>
        <w:t xml:space="preserve"> про відокремлені підрозділи кредитної спілки;</w:t>
      </w:r>
    </w:p>
    <w:p w:rsidR="00A60680" w:rsidRDefault="00A60680">
      <w:pPr>
        <w:pStyle w:val="Iauiue"/>
        <w:spacing w:line="240" w:lineRule="auto"/>
        <w:ind w:firstLine="709"/>
      </w:pPr>
      <w:r>
        <w:rPr>
          <w:rFonts w:eastAsia="MS Mincho"/>
          <w:sz w:val="22"/>
        </w:rPr>
        <w:t xml:space="preserve">7) призначення </w:t>
      </w:r>
      <w:r w:rsidR="0020256D">
        <w:rPr>
          <w:rFonts w:eastAsia="MS Mincho"/>
          <w:sz w:val="22"/>
        </w:rPr>
        <w:t xml:space="preserve">та звільнення голови та членів правління, </w:t>
      </w:r>
      <w:r>
        <w:rPr>
          <w:rFonts w:eastAsia="MS Mincho"/>
          <w:sz w:val="22"/>
        </w:rPr>
        <w:t>членів кредитного комітету;</w:t>
      </w:r>
    </w:p>
    <w:p w:rsidR="00A60680" w:rsidRDefault="00A60680">
      <w:pPr>
        <w:pStyle w:val="Iauiue"/>
        <w:spacing w:line="240" w:lineRule="auto"/>
        <w:ind w:firstLine="0"/>
      </w:pPr>
      <w:r>
        <w:rPr>
          <w:sz w:val="22"/>
        </w:rPr>
        <w:t xml:space="preserve">            </w:t>
      </w:r>
      <w:r w:rsidR="0020256D">
        <w:rPr>
          <w:rFonts w:eastAsia="MS Mincho"/>
          <w:sz w:val="22"/>
        </w:rPr>
        <w:t xml:space="preserve">8) </w:t>
      </w:r>
      <w:r>
        <w:rPr>
          <w:rFonts w:eastAsia="MS Mincho"/>
          <w:sz w:val="22"/>
        </w:rPr>
        <w:t xml:space="preserve">визначення кваліфікаційних вимог до членів кредитного комітету, працівників кредитної спілки та залучених на договірних умовах експертів згідно з нормативно-правовими актами </w:t>
      </w:r>
      <w:r>
        <w:rPr>
          <w:sz w:val="22"/>
        </w:rPr>
        <w:t>Уповноваженого органу</w:t>
      </w:r>
      <w:r>
        <w:rPr>
          <w:rFonts w:eastAsia="MS Mincho"/>
          <w:sz w:val="22"/>
        </w:rPr>
        <w:t xml:space="preserve"> та </w:t>
      </w:r>
      <w:r w:rsidR="0020256D">
        <w:rPr>
          <w:rFonts w:eastAsia="MS Mincho"/>
          <w:sz w:val="22"/>
        </w:rPr>
        <w:t xml:space="preserve">з </w:t>
      </w:r>
      <w:r>
        <w:rPr>
          <w:rFonts w:eastAsia="MS Mincho"/>
          <w:sz w:val="22"/>
        </w:rPr>
        <w:t>цим Статутом;</w:t>
      </w:r>
    </w:p>
    <w:p w:rsidR="00A60680" w:rsidRDefault="00A60680">
      <w:pPr>
        <w:pStyle w:val="Iauiue"/>
        <w:spacing w:line="240" w:lineRule="auto"/>
        <w:ind w:firstLine="709"/>
        <w:rPr>
          <w:rFonts w:eastAsia="MS Mincho"/>
          <w:sz w:val="22"/>
        </w:rPr>
      </w:pPr>
      <w:r>
        <w:rPr>
          <w:rFonts w:eastAsia="MS Mincho"/>
          <w:sz w:val="22"/>
        </w:rPr>
        <w:t>9) затвердження кошторису</w:t>
      </w:r>
      <w:r w:rsidR="0020256D">
        <w:rPr>
          <w:rFonts w:eastAsia="MS Mincho"/>
          <w:sz w:val="22"/>
        </w:rPr>
        <w:t>(бюджету)</w:t>
      </w:r>
      <w:r>
        <w:rPr>
          <w:rFonts w:eastAsia="MS Mincho"/>
          <w:sz w:val="22"/>
        </w:rPr>
        <w:t xml:space="preserve"> та штатного розпису кредитної спілки; </w:t>
      </w:r>
    </w:p>
    <w:p w:rsidR="0020256D" w:rsidRDefault="0020256D" w:rsidP="0020256D">
      <w:pPr>
        <w:pStyle w:val="Iauiue"/>
        <w:spacing w:line="240" w:lineRule="auto"/>
        <w:ind w:firstLine="0"/>
        <w:rPr>
          <w:rFonts w:eastAsia="MS Mincho"/>
          <w:sz w:val="22"/>
        </w:rPr>
      </w:pPr>
      <w:r>
        <w:rPr>
          <w:rFonts w:eastAsia="MS Mincho"/>
          <w:sz w:val="22"/>
        </w:rPr>
        <w:t xml:space="preserve">          10) прийняття рішень про утворення або ліквідацію відокремлених підрозділів кредитної спілки (філій, відділень);</w:t>
      </w:r>
    </w:p>
    <w:p w:rsidR="00A911DD" w:rsidRPr="00F1795D" w:rsidRDefault="00A911DD" w:rsidP="006E6630">
      <w:pPr>
        <w:pStyle w:val="Iauiue"/>
        <w:spacing w:before="120" w:line="240" w:lineRule="auto"/>
        <w:ind w:right="-1" w:firstLine="567"/>
        <w:rPr>
          <w:sz w:val="22"/>
          <w:szCs w:val="22"/>
        </w:rPr>
      </w:pPr>
      <w:r w:rsidRPr="00F1795D">
        <w:rPr>
          <w:rFonts w:eastAsia="MS Mincho"/>
          <w:sz w:val="22"/>
          <w:szCs w:val="22"/>
        </w:rPr>
        <w:t>11</w:t>
      </w:r>
      <w:r w:rsidRPr="00F1795D">
        <w:rPr>
          <w:sz w:val="22"/>
          <w:szCs w:val="22"/>
        </w:rPr>
        <w:t>)</w:t>
      </w:r>
      <w:r w:rsidR="00AE6A87" w:rsidRPr="00F1795D">
        <w:rPr>
          <w:sz w:val="22"/>
          <w:szCs w:val="22"/>
        </w:rPr>
        <w:t xml:space="preserve"> </w:t>
      </w:r>
      <w:r w:rsidRPr="00F1795D">
        <w:rPr>
          <w:sz w:val="22"/>
          <w:szCs w:val="22"/>
        </w:rPr>
        <w:t>прийняття рішення щодо: утворення в складі кредитної спілки структурного підрозділу або визначення окремої посадової особи для проведення внутрішнього аудиту (контролю) та затвердження його (її) звітів; затвердження положень, інструкцій, регламентів та інших документів  по внутрішньому аудиту (контролю); будь-яких інших питань по внутрішньому аудиту (контролю);</w:t>
      </w:r>
    </w:p>
    <w:p w:rsidR="00A911DD" w:rsidRPr="0037275E" w:rsidRDefault="00A911DD" w:rsidP="006E6630">
      <w:pPr>
        <w:pStyle w:val="Iauiue"/>
        <w:spacing w:before="120" w:line="240" w:lineRule="auto"/>
        <w:ind w:right="-1" w:firstLine="567"/>
        <w:rPr>
          <w:sz w:val="22"/>
          <w:szCs w:val="22"/>
        </w:rPr>
      </w:pPr>
      <w:r w:rsidRPr="0037275E">
        <w:rPr>
          <w:sz w:val="22"/>
          <w:szCs w:val="22"/>
        </w:rPr>
        <w:t>12) вирішення питань про прийняття нових членів до кредитної спілки та припинення членства у кредитній спілці (крім випадків виключення члена за рішенням загальних зборів у разі порушення ним цього Статуту);</w:t>
      </w:r>
    </w:p>
    <w:p w:rsidR="00A60680" w:rsidRDefault="00A60680" w:rsidP="006E6630">
      <w:pPr>
        <w:pStyle w:val="Iauiue"/>
        <w:spacing w:line="240" w:lineRule="auto"/>
        <w:ind w:right="-1" w:firstLine="709"/>
      </w:pPr>
      <w:r>
        <w:rPr>
          <w:rFonts w:eastAsia="MS Mincho"/>
          <w:sz w:val="22"/>
        </w:rPr>
        <w:t>Спостережна рада вирішує й інші питання діяльності кредитної спілки, за винятком тих, що належать до виключної компетенції загальних зборів членів кредитної спілки.</w:t>
      </w:r>
    </w:p>
    <w:p w:rsidR="00A60680" w:rsidRDefault="00A60680" w:rsidP="006E6630">
      <w:pPr>
        <w:pStyle w:val="Iauiue"/>
        <w:spacing w:line="240" w:lineRule="auto"/>
        <w:ind w:right="-1" w:firstLine="709"/>
        <w:rPr>
          <w:rFonts w:eastAsia="MS Mincho"/>
          <w:sz w:val="22"/>
        </w:rPr>
      </w:pPr>
      <w:r>
        <w:rPr>
          <w:rFonts w:eastAsia="MS Mincho"/>
          <w:sz w:val="22"/>
        </w:rPr>
        <w:t xml:space="preserve">Повноваження, передбачені пунктами </w:t>
      </w:r>
      <w:r>
        <w:rPr>
          <w:rFonts w:eastAsia="MS Mincho"/>
          <w:i/>
          <w:sz w:val="22"/>
        </w:rPr>
        <w:t xml:space="preserve">1 - </w:t>
      </w:r>
      <w:r w:rsidR="00A911DD">
        <w:rPr>
          <w:rFonts w:eastAsia="MS Mincho"/>
          <w:i/>
          <w:sz w:val="22"/>
        </w:rPr>
        <w:t>1</w:t>
      </w:r>
      <w:r w:rsidR="0007711F">
        <w:rPr>
          <w:rFonts w:eastAsia="MS Mincho"/>
          <w:i/>
          <w:sz w:val="22"/>
        </w:rPr>
        <w:t>1</w:t>
      </w:r>
      <w:r>
        <w:rPr>
          <w:rFonts w:eastAsia="MS Mincho"/>
          <w:sz w:val="22"/>
        </w:rPr>
        <w:t xml:space="preserve"> цієї статті</w:t>
      </w:r>
      <w:r w:rsidR="005B4FC3">
        <w:rPr>
          <w:rFonts w:eastAsia="MS Mincho"/>
          <w:sz w:val="22"/>
        </w:rPr>
        <w:t>,</w:t>
      </w:r>
      <w:r>
        <w:rPr>
          <w:rFonts w:eastAsia="MS Mincho"/>
          <w:sz w:val="22"/>
        </w:rPr>
        <w:t xml:space="preserve"> становлять виключну компетенцію спостережної ради та не можуть бути делеговані </w:t>
      </w:r>
      <w:r>
        <w:rPr>
          <w:rFonts w:eastAsia="MS Mincho"/>
          <w:sz w:val="22"/>
          <w:lang w:val="ru-RU"/>
        </w:rPr>
        <w:t>п</w:t>
      </w:r>
      <w:r>
        <w:rPr>
          <w:rFonts w:eastAsia="MS Mincho"/>
          <w:sz w:val="22"/>
        </w:rPr>
        <w:t>равлінню кредитної спілки.</w:t>
      </w:r>
    </w:p>
    <w:p w:rsidR="0007711F" w:rsidRDefault="0007711F" w:rsidP="006E6630">
      <w:pPr>
        <w:pStyle w:val="Iauiue"/>
        <w:spacing w:line="240" w:lineRule="auto"/>
        <w:ind w:right="-1" w:firstLine="709"/>
      </w:pPr>
    </w:p>
    <w:p w:rsidR="00A911DD" w:rsidRDefault="00A60680" w:rsidP="006E6630">
      <w:pPr>
        <w:pStyle w:val="Iauiue"/>
        <w:widowControl/>
        <w:spacing w:line="240" w:lineRule="auto"/>
        <w:ind w:right="-1" w:firstLine="709"/>
        <w:rPr>
          <w:sz w:val="22"/>
        </w:rPr>
      </w:pPr>
      <w:r>
        <w:rPr>
          <w:sz w:val="22"/>
        </w:rPr>
        <w:t>9.3. Спостережна рада кредитної спілки обирається загальними зборами членів кредитної спілки у кількісному складі, що визначається рішенням загальних зборів, але не менш як п</w:t>
      </w:r>
      <w:r>
        <w:rPr>
          <w:sz w:val="22"/>
          <w:lang w:val="ru-RU"/>
        </w:rPr>
        <w:t>’</w:t>
      </w:r>
      <w:r>
        <w:rPr>
          <w:sz w:val="22"/>
        </w:rPr>
        <w:t xml:space="preserve">ять осіб. Строк повноважень членів спостережної ради визначається загальними зборами членів кредитної спілки, але не більш ніж три роки. </w:t>
      </w:r>
    </w:p>
    <w:p w:rsidR="00A911DD" w:rsidRPr="00CA47FF" w:rsidRDefault="00A911DD" w:rsidP="006E6630">
      <w:pPr>
        <w:pStyle w:val="Iauiue"/>
        <w:spacing w:before="120" w:line="240" w:lineRule="auto"/>
        <w:ind w:right="-1" w:firstLine="567"/>
        <w:rPr>
          <w:sz w:val="22"/>
          <w:szCs w:val="22"/>
        </w:rPr>
      </w:pPr>
      <w:r w:rsidRPr="00CA47FF">
        <w:rPr>
          <w:sz w:val="22"/>
          <w:szCs w:val="22"/>
        </w:rPr>
        <w:t>У разі, якщо після закінчення строку, на який обрано спостережну раду, загальними зборами членів кредитної спілки з будь-яких причин не прийнято рішення про обрання спостережної ради у новому складі, повноваження осіб, які входять до складу спостережної ради</w:t>
      </w:r>
      <w:r w:rsidR="0007711F">
        <w:rPr>
          <w:sz w:val="22"/>
          <w:szCs w:val="22"/>
        </w:rPr>
        <w:t>,</w:t>
      </w:r>
      <w:r w:rsidRPr="00CA47FF">
        <w:rPr>
          <w:sz w:val="22"/>
          <w:szCs w:val="22"/>
        </w:rPr>
        <w:t xml:space="preserve"> продовжуються до дати прийняття загальними зборами членів кредитної спілки рішення про обрання спостережної ради у новому складі.</w:t>
      </w:r>
    </w:p>
    <w:p w:rsidR="00A60680" w:rsidRDefault="00A60680">
      <w:pPr>
        <w:pStyle w:val="Iauiue"/>
        <w:widowControl/>
        <w:spacing w:line="240" w:lineRule="auto"/>
        <w:ind w:firstLine="709"/>
      </w:pPr>
      <w:r>
        <w:rPr>
          <w:sz w:val="22"/>
          <w:szCs w:val="22"/>
        </w:rPr>
        <w:t>Члени спостережної ради пр</w:t>
      </w:r>
      <w:r w:rsidR="0007711F">
        <w:rPr>
          <w:sz w:val="22"/>
          <w:szCs w:val="22"/>
        </w:rPr>
        <w:t>ацюють на громадських засадах і</w:t>
      </w:r>
      <w:r>
        <w:rPr>
          <w:sz w:val="22"/>
          <w:szCs w:val="22"/>
        </w:rPr>
        <w:t xml:space="preserve"> ними не можуть бути особи, які перебувають у трудових відносинах із кредитною спілкою. </w:t>
      </w:r>
    </w:p>
    <w:p w:rsidR="00A60680" w:rsidRDefault="00A60680">
      <w:pPr>
        <w:pStyle w:val="Oaenoiaaeaiea"/>
        <w:widowControl/>
        <w:tabs>
          <w:tab w:val="left" w:pos="1571"/>
        </w:tabs>
        <w:spacing w:line="240" w:lineRule="auto"/>
        <w:ind w:firstLine="709"/>
        <w:rPr>
          <w:rFonts w:eastAsia="MS Mincho"/>
          <w:sz w:val="22"/>
        </w:rPr>
      </w:pPr>
      <w:r>
        <w:rPr>
          <w:rFonts w:eastAsia="MS Mincho"/>
          <w:sz w:val="22"/>
        </w:rPr>
        <w:t xml:space="preserve">Діяльність </w:t>
      </w:r>
      <w:r>
        <w:rPr>
          <w:sz w:val="22"/>
          <w:szCs w:val="22"/>
        </w:rPr>
        <w:t xml:space="preserve">спостережної ради </w:t>
      </w:r>
      <w:r>
        <w:rPr>
          <w:rFonts w:eastAsia="MS Mincho"/>
          <w:sz w:val="22"/>
        </w:rPr>
        <w:t xml:space="preserve">кредитної спілки, що не врегульована цим Статутом, регулюється положенням про </w:t>
      </w:r>
      <w:r>
        <w:rPr>
          <w:sz w:val="22"/>
          <w:szCs w:val="22"/>
        </w:rPr>
        <w:t>спостережну раду</w:t>
      </w:r>
      <w:r>
        <w:rPr>
          <w:rFonts w:eastAsia="MS Mincho"/>
          <w:sz w:val="22"/>
        </w:rPr>
        <w:t xml:space="preserve"> кредитної спілки, яке затверджується загальними зборами. </w:t>
      </w:r>
    </w:p>
    <w:p w:rsidR="0007711F" w:rsidRDefault="00A60680">
      <w:pPr>
        <w:pStyle w:val="Iauiue"/>
        <w:spacing w:line="240" w:lineRule="auto"/>
        <w:ind w:firstLine="709"/>
        <w:rPr>
          <w:rFonts w:eastAsia="MS Mincho"/>
          <w:sz w:val="22"/>
          <w:szCs w:val="22"/>
        </w:rPr>
      </w:pPr>
      <w:r>
        <w:rPr>
          <w:rFonts w:eastAsia="MS Mincho"/>
          <w:sz w:val="22"/>
          <w:szCs w:val="22"/>
        </w:rPr>
        <w:t xml:space="preserve">9.4. Організаційною формою роботи спостережної ради є засідання, що скликаються не рідше одного разу на квартал. Позачергові засідання можуть скликатися за наполяганням </w:t>
      </w:r>
    </w:p>
    <w:p w:rsidR="00A60680" w:rsidRDefault="0007711F" w:rsidP="0007711F">
      <w:pPr>
        <w:pStyle w:val="Iauiue"/>
        <w:spacing w:line="240" w:lineRule="auto"/>
        <w:ind w:firstLine="0"/>
        <w:rPr>
          <w:rFonts w:eastAsia="MS Mincho"/>
          <w:sz w:val="22"/>
          <w:szCs w:val="22"/>
          <w:lang w:val="ru-RU"/>
        </w:rPr>
      </w:pPr>
      <w:r>
        <w:rPr>
          <w:rFonts w:eastAsia="MS Mincho"/>
          <w:sz w:val="22"/>
          <w:szCs w:val="22"/>
        </w:rPr>
        <w:t>п</w:t>
      </w:r>
      <w:r w:rsidR="00A60680">
        <w:rPr>
          <w:rFonts w:eastAsia="MS Mincho"/>
          <w:sz w:val="22"/>
          <w:szCs w:val="22"/>
        </w:rPr>
        <w:t>оловини членів спостережної ради, а також за зверненням правління кредитної спілки.</w:t>
      </w:r>
    </w:p>
    <w:p w:rsidR="00386EC2" w:rsidRPr="00386EC2" w:rsidRDefault="00386EC2" w:rsidP="0007711F">
      <w:pPr>
        <w:pStyle w:val="Iauiue"/>
        <w:spacing w:line="240" w:lineRule="auto"/>
        <w:ind w:firstLine="0"/>
        <w:rPr>
          <w:lang w:val="ru-RU"/>
        </w:rPr>
      </w:pPr>
    </w:p>
    <w:p w:rsidR="00A60680" w:rsidRDefault="00A60680">
      <w:pPr>
        <w:widowControl w:val="0"/>
        <w:ind w:firstLine="720"/>
        <w:jc w:val="both"/>
      </w:pPr>
      <w:r>
        <w:rPr>
          <w:rFonts w:eastAsia="MS Mincho"/>
          <w:sz w:val="22"/>
          <w:szCs w:val="22"/>
        </w:rPr>
        <w:t xml:space="preserve">9.5. </w:t>
      </w:r>
      <w:r>
        <w:rPr>
          <w:rFonts w:eastAsia="MS Mincho"/>
          <w:sz w:val="22"/>
          <w:szCs w:val="22"/>
          <w:lang w:val="uk-UA"/>
        </w:rPr>
        <w:t>Спостережна</w:t>
      </w:r>
      <w:r>
        <w:rPr>
          <w:rFonts w:eastAsia="MS Mincho"/>
          <w:sz w:val="22"/>
          <w:szCs w:val="22"/>
        </w:rPr>
        <w:t xml:space="preserve"> рада правомочна приймати рішення, якщо на її засіданні присутні </w:t>
      </w:r>
      <w:r>
        <w:rPr>
          <w:rFonts w:eastAsia="MS Mincho"/>
          <w:sz w:val="22"/>
          <w:szCs w:val="22"/>
        </w:rPr>
        <w:lastRenderedPageBreak/>
        <w:t xml:space="preserve">більш як половина її членів. Рішення спостережної ради вважається прийнятим, якщо за нього проголосувало не </w:t>
      </w:r>
      <w:r>
        <w:rPr>
          <w:sz w:val="22"/>
          <w:szCs w:val="22"/>
        </w:rPr>
        <w:t>менш як половина членів спостережної ради, які беруть участь у засіданні.</w:t>
      </w:r>
    </w:p>
    <w:p w:rsidR="00A60680" w:rsidRDefault="00A60680">
      <w:pPr>
        <w:widowControl w:val="0"/>
        <w:ind w:firstLine="720"/>
        <w:jc w:val="both"/>
      </w:pPr>
      <w:r>
        <w:rPr>
          <w:sz w:val="22"/>
          <w:szCs w:val="22"/>
        </w:rPr>
        <w:t xml:space="preserve">9.6. Рішення спостережної </w:t>
      </w:r>
      <w:r>
        <w:rPr>
          <w:sz w:val="22"/>
          <w:szCs w:val="22"/>
          <w:lang w:val="uk-UA"/>
        </w:rPr>
        <w:t>ради кредитної спілки оформляється протоколом. Протокол засідання спостережної ради підписується Головою спостережної ради не пізніше трьох робочих днів після проведення засідання. Протоколи є обов'язковими для зберігання відповідно до законодавства України. Відповідальним за зберігання протоколів є голова правління кредитної спілки.</w:t>
      </w:r>
      <w:r>
        <w:rPr>
          <w:sz w:val="22"/>
          <w:szCs w:val="22"/>
        </w:rPr>
        <w:t xml:space="preserve"> </w:t>
      </w:r>
    </w:p>
    <w:p w:rsidR="00A60680" w:rsidRDefault="00A60680">
      <w:pPr>
        <w:pStyle w:val="Iauiue"/>
        <w:spacing w:line="240" w:lineRule="auto"/>
        <w:ind w:firstLine="709"/>
      </w:pPr>
      <w:r>
        <w:rPr>
          <w:rFonts w:eastAsia="MS Mincho"/>
          <w:sz w:val="22"/>
          <w:szCs w:val="22"/>
        </w:rPr>
        <w:t>На вимогу членів кредитної спілки їм видаються для ознайомлення протоколи, а також засвідчені головою правління кредитної спілки витяги з протоколів.</w:t>
      </w:r>
    </w:p>
    <w:p w:rsidR="00A60680" w:rsidRDefault="00A60680">
      <w:pPr>
        <w:pStyle w:val="Iauiue"/>
        <w:spacing w:line="240" w:lineRule="auto"/>
        <w:ind w:firstLine="709"/>
      </w:pPr>
      <w:r>
        <w:rPr>
          <w:sz w:val="22"/>
          <w:szCs w:val="22"/>
        </w:rPr>
        <w:t xml:space="preserve"> </w:t>
      </w:r>
      <w:r>
        <w:rPr>
          <w:rFonts w:eastAsia="MS Mincho"/>
          <w:sz w:val="22"/>
          <w:szCs w:val="22"/>
        </w:rPr>
        <w:t>9.7. Спостережну раду кредитної спілки очолює голова, який обирається в порядку, визначеному в Положенні про спостережну раду.</w:t>
      </w:r>
    </w:p>
    <w:p w:rsidR="00A60680" w:rsidRDefault="00A60680">
      <w:pPr>
        <w:pStyle w:val="Iauiue"/>
        <w:spacing w:line="240" w:lineRule="auto"/>
        <w:ind w:firstLine="709"/>
      </w:pPr>
      <w:r>
        <w:rPr>
          <w:rFonts w:eastAsia="MS Mincho"/>
          <w:sz w:val="22"/>
          <w:szCs w:val="22"/>
        </w:rPr>
        <w:t>Голова спостережної ради організує роботу спостережної ради кредитної спілки, головує на її засіданнях та звітує про роботу спостережної ради на загальних зборах членів кредитної спілки.</w:t>
      </w:r>
    </w:p>
    <w:p w:rsidR="00A60680" w:rsidRDefault="00A60680">
      <w:pPr>
        <w:pStyle w:val="Iauiue"/>
        <w:spacing w:line="240" w:lineRule="auto"/>
        <w:ind w:firstLine="709"/>
        <w:rPr>
          <w:rFonts w:eastAsia="MS Mincho"/>
          <w:sz w:val="22"/>
        </w:rPr>
      </w:pPr>
      <w:r>
        <w:rPr>
          <w:rFonts w:eastAsia="MS Mincho"/>
          <w:sz w:val="22"/>
        </w:rPr>
        <w:t>Голова спостережної ради кредитної спілки несе персональну відповідальність за виконання покладених на спостережну раду завдань.</w:t>
      </w:r>
    </w:p>
    <w:p w:rsidR="00A60680" w:rsidRDefault="00A60680">
      <w:pPr>
        <w:pStyle w:val="Iauiue"/>
        <w:spacing w:line="240" w:lineRule="auto"/>
        <w:ind w:firstLine="709"/>
        <w:rPr>
          <w:rFonts w:eastAsia="MS Mincho"/>
          <w:sz w:val="22"/>
        </w:rPr>
      </w:pPr>
    </w:p>
    <w:p w:rsidR="00A60680" w:rsidRPr="00F1795D" w:rsidRDefault="00A60680">
      <w:pPr>
        <w:pStyle w:val="Iauiue"/>
        <w:spacing w:line="240" w:lineRule="auto"/>
        <w:ind w:firstLine="709"/>
      </w:pPr>
      <w:r w:rsidRPr="00F1795D">
        <w:rPr>
          <w:rFonts w:eastAsia="MS Mincho"/>
          <w:b/>
          <w:sz w:val="22"/>
        </w:rPr>
        <w:t>10. Правління кредитної спілки</w:t>
      </w:r>
    </w:p>
    <w:p w:rsidR="00A60680" w:rsidRDefault="00A60680">
      <w:pPr>
        <w:pStyle w:val="Iauiue"/>
        <w:spacing w:line="240" w:lineRule="auto"/>
        <w:ind w:firstLine="709"/>
      </w:pPr>
      <w:r>
        <w:rPr>
          <w:rFonts w:eastAsia="MS Mincho"/>
          <w:sz w:val="22"/>
        </w:rPr>
        <w:t>10.1. Правління кредитної спілки призначається спостережною радою. Правління кредитної спілки є виконавчим органом, який здійснює керівництво її поточною діяльністю. Правління складається з осіб, які знаходяться в трудових відносинах із кредитною спілкою.</w:t>
      </w:r>
    </w:p>
    <w:p w:rsidR="00A60680" w:rsidRDefault="00A60680">
      <w:pPr>
        <w:pStyle w:val="Iauiue"/>
        <w:spacing w:line="240" w:lineRule="auto"/>
        <w:ind w:firstLine="709"/>
      </w:pPr>
      <w:r>
        <w:rPr>
          <w:rFonts w:eastAsia="MS Mincho"/>
          <w:sz w:val="22"/>
        </w:rPr>
        <w:t>10.2. Правління вирішує всі питання діяльності кредитної спілки, крім тих, що належать до компетенції загальних зборів, спостережної ради та кредитного комітету.</w:t>
      </w:r>
    </w:p>
    <w:p w:rsidR="00A60680" w:rsidRDefault="00A60680">
      <w:pPr>
        <w:pStyle w:val="Iauiue"/>
        <w:spacing w:line="240" w:lineRule="auto"/>
        <w:ind w:firstLine="709"/>
      </w:pPr>
      <w:r>
        <w:rPr>
          <w:rFonts w:eastAsia="MS Mincho"/>
          <w:sz w:val="22"/>
        </w:rPr>
        <w:t>Спостережна рада може прийняти рішення про делегування частини належних їй повноважень до компетенції правління, крім тих, що віднесені цим Статутом до її виключної компетенції.</w:t>
      </w:r>
    </w:p>
    <w:p w:rsidR="00A60680" w:rsidRDefault="00A60680">
      <w:pPr>
        <w:pStyle w:val="Iauiue"/>
        <w:spacing w:line="240" w:lineRule="auto"/>
        <w:ind w:firstLine="709"/>
      </w:pPr>
      <w:r>
        <w:rPr>
          <w:rFonts w:eastAsia="MS Mincho"/>
          <w:sz w:val="22"/>
        </w:rPr>
        <w:t>10.3. Правління підзвітне загальним зборам і спостережній раді кредитної спілки та організує виконання їх рішень. Правління діє від імені кредитної спілки в межах, передбачених Законом України „Про кредитні спілки” і цим Статутом.</w:t>
      </w:r>
    </w:p>
    <w:p w:rsidR="00A60680" w:rsidRDefault="00A60680">
      <w:pPr>
        <w:pStyle w:val="Oaenoiaaeaiea"/>
        <w:widowControl/>
        <w:tabs>
          <w:tab w:val="left" w:pos="1571"/>
        </w:tabs>
        <w:spacing w:line="240" w:lineRule="auto"/>
        <w:ind w:firstLine="709"/>
      </w:pPr>
      <w:r>
        <w:rPr>
          <w:rFonts w:eastAsia="MS Mincho"/>
          <w:sz w:val="22"/>
        </w:rPr>
        <w:t xml:space="preserve">Діяльність правління кредитної спілки, що не врегульована цим Статутом, регулюється Положенням про правління кредитної спілки, яке затверджується загальними зборами. </w:t>
      </w:r>
    </w:p>
    <w:p w:rsidR="00C46DC2" w:rsidRDefault="00C46DC2">
      <w:pPr>
        <w:pStyle w:val="Iauiue"/>
        <w:spacing w:line="240" w:lineRule="auto"/>
        <w:ind w:firstLine="709"/>
        <w:rPr>
          <w:rFonts w:eastAsia="MS Mincho"/>
          <w:sz w:val="22"/>
        </w:rPr>
      </w:pPr>
    </w:p>
    <w:p w:rsidR="00A60680" w:rsidRDefault="00A60680">
      <w:pPr>
        <w:pStyle w:val="Iauiue"/>
        <w:spacing w:line="240" w:lineRule="auto"/>
        <w:ind w:firstLine="709"/>
      </w:pPr>
      <w:r>
        <w:rPr>
          <w:rFonts w:eastAsia="MS Mincho"/>
          <w:sz w:val="22"/>
        </w:rPr>
        <w:t xml:space="preserve">10.4. Роботою правління керує голова правління, який призначається спостережною радою. </w:t>
      </w:r>
    </w:p>
    <w:p w:rsidR="00A60680" w:rsidRDefault="00A60680">
      <w:pPr>
        <w:pStyle w:val="Iauiue"/>
        <w:spacing w:line="240" w:lineRule="auto"/>
        <w:ind w:firstLine="709"/>
      </w:pPr>
      <w:r>
        <w:rPr>
          <w:sz w:val="22"/>
        </w:rPr>
        <w:t xml:space="preserve"> </w:t>
      </w:r>
      <w:r>
        <w:rPr>
          <w:rFonts w:eastAsia="MS Mincho"/>
          <w:sz w:val="22"/>
        </w:rPr>
        <w:t>Голова правління кредитної спілки:</w:t>
      </w:r>
    </w:p>
    <w:p w:rsidR="00A60680" w:rsidRDefault="00A60680">
      <w:pPr>
        <w:pStyle w:val="Iauiue"/>
        <w:spacing w:line="240" w:lineRule="auto"/>
        <w:ind w:firstLine="709"/>
      </w:pPr>
      <w:r>
        <w:rPr>
          <w:rFonts w:eastAsia="MS Mincho"/>
          <w:sz w:val="22"/>
        </w:rPr>
        <w:t>1) без довіреності представляє інтереси кредитної спілки та діє від її імені;</w:t>
      </w:r>
    </w:p>
    <w:p w:rsidR="00A60680" w:rsidRDefault="00A60680">
      <w:pPr>
        <w:pStyle w:val="Iauiue"/>
        <w:spacing w:line="240" w:lineRule="auto"/>
        <w:ind w:firstLine="709"/>
      </w:pPr>
      <w:r>
        <w:rPr>
          <w:rFonts w:eastAsia="MS Mincho"/>
          <w:sz w:val="22"/>
        </w:rPr>
        <w:t>2) представляє кредитну спілку в її відносинах із державою, іншими юридичними та фізичними особами;</w:t>
      </w:r>
    </w:p>
    <w:p w:rsidR="00A60680" w:rsidRDefault="00A60680">
      <w:pPr>
        <w:pStyle w:val="Iauiue"/>
        <w:spacing w:line="240" w:lineRule="auto"/>
        <w:ind w:firstLine="709"/>
        <w:rPr>
          <w:rFonts w:eastAsia="MS Mincho"/>
          <w:sz w:val="22"/>
        </w:rPr>
      </w:pPr>
      <w:r>
        <w:rPr>
          <w:rFonts w:eastAsia="MS Mincho"/>
          <w:sz w:val="22"/>
        </w:rPr>
        <w:t xml:space="preserve">3) укладає </w:t>
      </w:r>
      <w:r w:rsidR="00116061">
        <w:rPr>
          <w:rFonts w:eastAsia="MS Mincho"/>
          <w:sz w:val="22"/>
        </w:rPr>
        <w:t>договори та вчиняє інші правочини</w:t>
      </w:r>
      <w:r>
        <w:rPr>
          <w:rFonts w:eastAsia="MS Mincho"/>
          <w:sz w:val="22"/>
        </w:rPr>
        <w:t xml:space="preserve"> від імені кредит</w:t>
      </w:r>
      <w:r w:rsidR="00DA394B">
        <w:rPr>
          <w:rFonts w:eastAsia="MS Mincho"/>
          <w:sz w:val="22"/>
        </w:rPr>
        <w:t xml:space="preserve">ної спілки, </w:t>
      </w:r>
      <w:r w:rsidR="00116061">
        <w:rPr>
          <w:rFonts w:eastAsia="MS Mincho"/>
          <w:sz w:val="22"/>
        </w:rPr>
        <w:t>видає (</w:t>
      </w:r>
      <w:r w:rsidR="00DA394B">
        <w:rPr>
          <w:rFonts w:eastAsia="MS Mincho"/>
          <w:sz w:val="22"/>
        </w:rPr>
        <w:t>підписує</w:t>
      </w:r>
      <w:r w:rsidR="00116061">
        <w:rPr>
          <w:rFonts w:eastAsia="MS Mincho"/>
          <w:sz w:val="22"/>
        </w:rPr>
        <w:t>) довіреності іншим особам  на вчинення</w:t>
      </w:r>
      <w:r>
        <w:rPr>
          <w:rFonts w:eastAsia="MS Mincho"/>
          <w:sz w:val="22"/>
        </w:rPr>
        <w:t xml:space="preserve"> дій </w:t>
      </w:r>
      <w:r w:rsidR="00116061">
        <w:rPr>
          <w:rFonts w:eastAsia="MS Mincho"/>
          <w:sz w:val="22"/>
        </w:rPr>
        <w:t xml:space="preserve">(правочинів) </w:t>
      </w:r>
      <w:r>
        <w:rPr>
          <w:rFonts w:eastAsia="MS Mincho"/>
          <w:sz w:val="22"/>
        </w:rPr>
        <w:t xml:space="preserve">від імені кредитної спілки; </w:t>
      </w:r>
    </w:p>
    <w:p w:rsidR="00FA6D54" w:rsidRPr="00E1367F" w:rsidRDefault="00FA6D54">
      <w:pPr>
        <w:pStyle w:val="Iauiue"/>
        <w:spacing w:line="240" w:lineRule="auto"/>
        <w:ind w:firstLine="709"/>
        <w:rPr>
          <w:b/>
          <w:bCs/>
        </w:rPr>
      </w:pPr>
      <w:r w:rsidRPr="00E1367F">
        <w:rPr>
          <w:rFonts w:eastAsia="MS Mincho"/>
          <w:b/>
          <w:bCs/>
          <w:sz w:val="22"/>
        </w:rPr>
        <w:t xml:space="preserve">4) </w:t>
      </w:r>
      <w:r w:rsidR="00B76925" w:rsidRPr="00E1367F">
        <w:rPr>
          <w:rFonts w:eastAsia="MS Mincho"/>
          <w:b/>
          <w:bCs/>
          <w:sz w:val="22"/>
        </w:rPr>
        <w:t>г</w:t>
      </w:r>
      <w:r w:rsidR="001E1BC3" w:rsidRPr="00E1367F">
        <w:rPr>
          <w:rFonts w:eastAsia="MS Mincho"/>
          <w:b/>
          <w:bCs/>
          <w:sz w:val="22"/>
        </w:rPr>
        <w:t>олова правління або член правл</w:t>
      </w:r>
      <w:r w:rsidR="00B76925" w:rsidRPr="00E1367F">
        <w:rPr>
          <w:rFonts w:eastAsia="MS Mincho"/>
          <w:b/>
          <w:bCs/>
          <w:sz w:val="22"/>
        </w:rPr>
        <w:t>іння</w:t>
      </w:r>
      <w:r w:rsidR="001E1BC3" w:rsidRPr="00E1367F">
        <w:rPr>
          <w:rFonts w:eastAsia="MS Mincho"/>
          <w:b/>
          <w:bCs/>
          <w:sz w:val="22"/>
        </w:rPr>
        <w:t>, уповноважений діяти від імені кредитної спілки рішенням правління кредитної спілки,</w:t>
      </w:r>
      <w:r w:rsidRPr="00E1367F">
        <w:rPr>
          <w:rFonts w:eastAsia="MS Mincho"/>
          <w:b/>
          <w:bCs/>
          <w:sz w:val="22"/>
        </w:rPr>
        <w:t xml:space="preserve"> </w:t>
      </w:r>
      <w:r w:rsidR="001E1BC3" w:rsidRPr="00E1367F">
        <w:rPr>
          <w:rFonts w:eastAsia="MS Mincho"/>
          <w:b/>
          <w:bCs/>
          <w:sz w:val="22"/>
        </w:rPr>
        <w:t>беруть участь у судових справах</w:t>
      </w:r>
      <w:r w:rsidRPr="00E1367F">
        <w:rPr>
          <w:rFonts w:eastAsia="MS Mincho"/>
          <w:b/>
          <w:bCs/>
          <w:sz w:val="22"/>
        </w:rPr>
        <w:t xml:space="preserve"> </w:t>
      </w:r>
      <w:r w:rsidR="001E1BC3" w:rsidRPr="00E1367F">
        <w:rPr>
          <w:rFonts w:eastAsia="MS Mincho"/>
          <w:b/>
          <w:bCs/>
          <w:sz w:val="22"/>
        </w:rPr>
        <w:t xml:space="preserve">від імені кредитної спілки в порядку </w:t>
      </w:r>
      <w:r w:rsidR="00B76925" w:rsidRPr="00E1367F">
        <w:rPr>
          <w:rFonts w:eastAsia="MS Mincho"/>
          <w:b/>
          <w:bCs/>
          <w:sz w:val="22"/>
        </w:rPr>
        <w:t>самопредставництва юридичної особи (кредитної спілки) без довіреності.</w:t>
      </w:r>
    </w:p>
    <w:p w:rsidR="00A60680" w:rsidRDefault="00FA6D54">
      <w:pPr>
        <w:pStyle w:val="Iauiue"/>
        <w:spacing w:line="240" w:lineRule="auto"/>
        <w:ind w:firstLine="709"/>
      </w:pPr>
      <w:r>
        <w:rPr>
          <w:rFonts w:eastAsia="MS Mincho"/>
          <w:sz w:val="22"/>
        </w:rPr>
        <w:t>5</w:t>
      </w:r>
      <w:r w:rsidR="00A60680">
        <w:rPr>
          <w:rFonts w:eastAsia="MS Mincho"/>
          <w:sz w:val="22"/>
        </w:rPr>
        <w:t>) розпоряджається майном креди</w:t>
      </w:r>
      <w:r w:rsidR="00DA394B">
        <w:rPr>
          <w:rFonts w:eastAsia="MS Mincho"/>
          <w:sz w:val="22"/>
        </w:rPr>
        <w:t>тної спілки в порядку, визначеному</w:t>
      </w:r>
      <w:r w:rsidR="00A60680">
        <w:rPr>
          <w:rFonts w:eastAsia="MS Mincho"/>
          <w:sz w:val="22"/>
        </w:rPr>
        <w:t xml:space="preserve"> спостережною радою;</w:t>
      </w:r>
    </w:p>
    <w:p w:rsidR="00A60680" w:rsidRDefault="00FA6D54">
      <w:pPr>
        <w:pStyle w:val="Iauiue"/>
        <w:spacing w:line="240" w:lineRule="auto"/>
        <w:ind w:firstLine="709"/>
      </w:pPr>
      <w:r>
        <w:rPr>
          <w:rFonts w:eastAsia="MS Mincho"/>
          <w:sz w:val="22"/>
        </w:rPr>
        <w:t>6</w:t>
      </w:r>
      <w:r w:rsidR="00A60680">
        <w:rPr>
          <w:rFonts w:eastAsia="MS Mincho"/>
          <w:sz w:val="22"/>
        </w:rPr>
        <w:t>) готує подання спостережній раді на призначення та звільнення членів правління кредитної спілки, призначає на посади та звільняє з посад працівників кредитної спілки, застосовує до них заходи заохочення та стягнення відповідно до законодавства, вживає заходів щодо підготовки та підвищення кваліфікації працівників кредитної спілки;</w:t>
      </w:r>
    </w:p>
    <w:p w:rsidR="00A60680" w:rsidRDefault="00FA6D54">
      <w:pPr>
        <w:pStyle w:val="Iauiue"/>
        <w:spacing w:line="240" w:lineRule="auto"/>
        <w:ind w:firstLine="709"/>
      </w:pPr>
      <w:r>
        <w:rPr>
          <w:rFonts w:eastAsia="MS Mincho"/>
          <w:sz w:val="22"/>
        </w:rPr>
        <w:t>7</w:t>
      </w:r>
      <w:r w:rsidR="00A60680">
        <w:rPr>
          <w:rFonts w:eastAsia="MS Mincho"/>
          <w:sz w:val="22"/>
        </w:rPr>
        <w:t>) вирішує інші питання діяльності кредитної спілки відповідно до цього Статуту та законодавства України.</w:t>
      </w:r>
    </w:p>
    <w:p w:rsidR="00A60680" w:rsidRDefault="00A60680">
      <w:pPr>
        <w:pStyle w:val="Iauiue"/>
        <w:spacing w:line="240" w:lineRule="auto"/>
        <w:ind w:firstLine="709"/>
      </w:pPr>
      <w:r>
        <w:rPr>
          <w:rFonts w:eastAsia="MS Mincho"/>
          <w:sz w:val="22"/>
        </w:rPr>
        <w:t>Голова правління кредитної спілки є членом кредитного комітету за посадою.</w:t>
      </w:r>
    </w:p>
    <w:p w:rsidR="00A60680" w:rsidRDefault="00A60680">
      <w:pPr>
        <w:ind w:firstLine="709"/>
        <w:jc w:val="both"/>
      </w:pPr>
      <w:r>
        <w:rPr>
          <w:rFonts w:eastAsia="MS Mincho"/>
          <w:sz w:val="22"/>
          <w:lang w:val="uk-UA"/>
        </w:rPr>
        <w:t>Голова правління кредитної спілки несе персональну відповідальність за виконання покладених на правління завдань.</w:t>
      </w:r>
    </w:p>
    <w:p w:rsidR="00A60680" w:rsidRDefault="00A60680">
      <w:pPr>
        <w:ind w:firstLine="709"/>
        <w:jc w:val="both"/>
        <w:rPr>
          <w:rFonts w:eastAsia="MS Mincho"/>
          <w:sz w:val="22"/>
          <w:lang w:val="uk-UA"/>
        </w:rPr>
      </w:pPr>
    </w:p>
    <w:p w:rsidR="00A60680" w:rsidRDefault="00A60680">
      <w:pPr>
        <w:pStyle w:val="Iauiue"/>
        <w:spacing w:line="240" w:lineRule="auto"/>
        <w:ind w:firstLine="709"/>
      </w:pPr>
      <w:r>
        <w:rPr>
          <w:rFonts w:eastAsia="MS Mincho"/>
          <w:b/>
          <w:sz w:val="22"/>
        </w:rPr>
        <w:t>11. Кредитний комітет кредитної спілки</w:t>
      </w:r>
    </w:p>
    <w:p w:rsidR="00A60680" w:rsidRDefault="00A60680">
      <w:pPr>
        <w:pStyle w:val="Iauiue"/>
        <w:spacing w:line="240" w:lineRule="auto"/>
        <w:ind w:firstLine="709"/>
      </w:pPr>
      <w:r>
        <w:rPr>
          <w:rFonts w:eastAsia="MS Mincho"/>
          <w:sz w:val="22"/>
        </w:rPr>
        <w:t>11.1. Кредитний комітет призначається спостережною радою та підзвітний загальним зборам членів кредитної спілки та спостережній раді і несе перед ними відповідальність за ефективність кредитної діяльності кредитної спілки.</w:t>
      </w:r>
    </w:p>
    <w:p w:rsidR="00A60680" w:rsidRDefault="00A60680">
      <w:pPr>
        <w:pStyle w:val="Oaenoiaaeaiea"/>
        <w:widowControl/>
        <w:tabs>
          <w:tab w:val="left" w:pos="1080"/>
          <w:tab w:val="left" w:pos="1260"/>
        </w:tabs>
        <w:spacing w:line="240" w:lineRule="auto"/>
        <w:ind w:firstLine="709"/>
      </w:pPr>
      <w:r>
        <w:rPr>
          <w:sz w:val="22"/>
        </w:rPr>
        <w:lastRenderedPageBreak/>
        <w:t>11.2.</w:t>
      </w:r>
      <w:r>
        <w:rPr>
          <w:sz w:val="22"/>
        </w:rPr>
        <w:tab/>
        <w:t>Кредитний комітет призначається спостережною радою у складі не менше трьох осіб за умови обов’язкової участі в ньому голови правління.</w:t>
      </w:r>
    </w:p>
    <w:p w:rsidR="00A60680" w:rsidRDefault="00A60680">
      <w:pPr>
        <w:pStyle w:val="Oaenoiaaeaiea"/>
        <w:widowControl/>
        <w:tabs>
          <w:tab w:val="left" w:pos="1571"/>
        </w:tabs>
        <w:spacing w:line="240" w:lineRule="auto"/>
        <w:ind w:firstLine="709"/>
      </w:pPr>
      <w:r>
        <w:rPr>
          <w:sz w:val="22"/>
        </w:rPr>
        <w:t xml:space="preserve">Порядок призначення кредитного комітету, строк повноважень та порядок його діяльності визначається Положенням про кредитний комітет, яке затверджується загальними зборами. </w:t>
      </w:r>
    </w:p>
    <w:p w:rsidR="00A60680" w:rsidRDefault="00A60680">
      <w:pPr>
        <w:pStyle w:val="Iauiue"/>
        <w:spacing w:line="240" w:lineRule="auto"/>
        <w:ind w:firstLine="709"/>
      </w:pPr>
      <w:r>
        <w:rPr>
          <w:rFonts w:eastAsia="MS Mincho"/>
          <w:sz w:val="22"/>
        </w:rPr>
        <w:t>11.3. Членами кредитного комітету можуть бути члени спостережної ради, члени правління та інші особи. Членам кредитного комітету, що не є членами спостережної ради або правління кредитної спілки, за роботу в кредитному комітеті може передбачатися винагорода, розмір якої визначається спостережною радою залежно від обсягу роботи та кваліфікації члена комітету.</w:t>
      </w:r>
    </w:p>
    <w:p w:rsidR="00A60680" w:rsidRDefault="00A60680">
      <w:pPr>
        <w:pStyle w:val="Iauiue"/>
        <w:spacing w:line="240" w:lineRule="auto"/>
        <w:ind w:firstLine="709"/>
      </w:pPr>
      <w:r>
        <w:rPr>
          <w:rFonts w:eastAsia="MS Mincho"/>
          <w:sz w:val="22"/>
        </w:rPr>
        <w:t>При прийнятті рішення про надання кредиту члену кредитної спілки, якого призначено членом кредитного комітету, такий член кредитного комітету не може брати участь у прийнятті цього рішення.</w:t>
      </w:r>
    </w:p>
    <w:p w:rsidR="00A60680" w:rsidRDefault="00A60680">
      <w:pPr>
        <w:pStyle w:val="Iauiue"/>
        <w:spacing w:line="240" w:lineRule="auto"/>
        <w:ind w:firstLine="709"/>
      </w:pPr>
      <w:r>
        <w:rPr>
          <w:rFonts w:eastAsia="MS Mincho"/>
          <w:sz w:val="22"/>
        </w:rPr>
        <w:t>11.4. До компетенції кредитного комітету належать:</w:t>
      </w:r>
    </w:p>
    <w:p w:rsidR="00A60680" w:rsidRDefault="00A60680">
      <w:pPr>
        <w:pStyle w:val="Iauiue"/>
        <w:spacing w:line="240" w:lineRule="auto"/>
        <w:ind w:firstLine="709"/>
      </w:pPr>
      <w:r>
        <w:rPr>
          <w:rFonts w:eastAsia="MS Mincho"/>
          <w:sz w:val="22"/>
        </w:rPr>
        <w:t>1) розгляд заяв членів кредитної спілки про надання кредитів і прийняття рішень із цих питань;</w:t>
      </w:r>
    </w:p>
    <w:p w:rsidR="00A60680" w:rsidRDefault="00A60680">
      <w:pPr>
        <w:pStyle w:val="Iauiue"/>
        <w:spacing w:line="240" w:lineRule="auto"/>
        <w:ind w:firstLine="709"/>
      </w:pPr>
      <w:r>
        <w:rPr>
          <w:rFonts w:eastAsia="MS Mincho"/>
          <w:sz w:val="22"/>
        </w:rPr>
        <w:t>2) здійснення контролю за якістю кредитного портфеля;</w:t>
      </w:r>
    </w:p>
    <w:p w:rsidR="00A60680" w:rsidRDefault="00A60680">
      <w:pPr>
        <w:ind w:firstLine="709"/>
        <w:jc w:val="both"/>
      </w:pPr>
      <w:r>
        <w:rPr>
          <w:rFonts w:eastAsia="MS Mincho"/>
          <w:sz w:val="22"/>
          <w:lang w:val="uk-UA"/>
        </w:rPr>
        <w:t xml:space="preserve">3) вирішення інших питань, пов’язаних з кредитною діяльністю, </w:t>
      </w:r>
      <w:r w:rsidR="00DA394B">
        <w:rPr>
          <w:rFonts w:eastAsia="MS Mincho"/>
          <w:sz w:val="22"/>
          <w:lang w:val="uk-UA"/>
        </w:rPr>
        <w:t xml:space="preserve">що визначаються </w:t>
      </w:r>
      <w:r>
        <w:rPr>
          <w:rFonts w:eastAsia="MS Mincho"/>
          <w:sz w:val="22"/>
          <w:lang w:val="uk-UA"/>
        </w:rPr>
        <w:t xml:space="preserve">  положення</w:t>
      </w:r>
      <w:r w:rsidR="00E00BCD">
        <w:rPr>
          <w:rFonts w:eastAsia="MS Mincho"/>
          <w:sz w:val="22"/>
          <w:lang w:val="uk-UA"/>
        </w:rPr>
        <w:t>м</w:t>
      </w:r>
      <w:r>
        <w:rPr>
          <w:rFonts w:eastAsia="MS Mincho"/>
          <w:sz w:val="22"/>
          <w:lang w:val="uk-UA"/>
        </w:rPr>
        <w:t xml:space="preserve"> про кредитний комітет.</w:t>
      </w:r>
    </w:p>
    <w:p w:rsidR="00A60680" w:rsidRDefault="00A60680">
      <w:pPr>
        <w:ind w:firstLine="709"/>
        <w:jc w:val="both"/>
        <w:rPr>
          <w:rFonts w:eastAsia="MS Mincho"/>
          <w:sz w:val="22"/>
          <w:lang w:val="uk-UA"/>
        </w:rPr>
      </w:pPr>
    </w:p>
    <w:p w:rsidR="00A60680" w:rsidRDefault="00A60680">
      <w:pPr>
        <w:pStyle w:val="Iauiue"/>
        <w:spacing w:line="240" w:lineRule="auto"/>
        <w:ind w:firstLine="709"/>
      </w:pPr>
      <w:r>
        <w:rPr>
          <w:rFonts w:eastAsia="MS Mincho"/>
          <w:b/>
          <w:sz w:val="22"/>
        </w:rPr>
        <w:t>12. Ревізійна комісія кредитної спілки</w:t>
      </w:r>
    </w:p>
    <w:p w:rsidR="00A60680" w:rsidRDefault="00A60680">
      <w:pPr>
        <w:pStyle w:val="Iauiue"/>
        <w:spacing w:line="240" w:lineRule="auto"/>
        <w:ind w:firstLine="709"/>
      </w:pPr>
      <w:r>
        <w:rPr>
          <w:rFonts w:eastAsia="MS Mincho"/>
          <w:sz w:val="22"/>
        </w:rPr>
        <w:t xml:space="preserve">12.1. Контроль за фінансово-господарською діяльністю кредитної спілки здійснює ревізійна комісія. Ревізійна комісія підзвітна й відповідальна перед загальними зборами членів кредитної спілки. </w:t>
      </w:r>
    </w:p>
    <w:p w:rsidR="00A60680" w:rsidRDefault="00A60680">
      <w:pPr>
        <w:pStyle w:val="Iauiue"/>
        <w:spacing w:line="240" w:lineRule="auto"/>
        <w:ind w:firstLine="709"/>
      </w:pPr>
      <w:r>
        <w:rPr>
          <w:rFonts w:eastAsia="MS Mincho"/>
          <w:sz w:val="22"/>
        </w:rPr>
        <w:t xml:space="preserve">12.2. Ревізійна комісія </w:t>
      </w:r>
      <w:r>
        <w:rPr>
          <w:sz w:val="22"/>
        </w:rPr>
        <w:t>обирається загальними зборами члені</w:t>
      </w:r>
      <w:r w:rsidR="003A73D2">
        <w:rPr>
          <w:sz w:val="22"/>
        </w:rPr>
        <w:t xml:space="preserve">в кредитної спілки у </w:t>
      </w:r>
      <w:r>
        <w:rPr>
          <w:sz w:val="22"/>
        </w:rPr>
        <w:t xml:space="preserve"> складі не менше трьох осіб</w:t>
      </w:r>
      <w:r>
        <w:rPr>
          <w:rFonts w:eastAsia="MS Mincho"/>
          <w:sz w:val="22"/>
        </w:rPr>
        <w:t>, які працюють на громадських засадах.</w:t>
      </w:r>
      <w:r>
        <w:rPr>
          <w:sz w:val="22"/>
        </w:rPr>
        <w:t xml:space="preserve"> Строк повноважень членів </w:t>
      </w:r>
      <w:r>
        <w:rPr>
          <w:rFonts w:eastAsia="MS Mincho"/>
          <w:sz w:val="22"/>
        </w:rPr>
        <w:t>ревізійної комісії</w:t>
      </w:r>
      <w:r>
        <w:rPr>
          <w:sz w:val="22"/>
        </w:rPr>
        <w:t xml:space="preserve"> </w:t>
      </w:r>
      <w:r w:rsidR="00FA0BC6">
        <w:rPr>
          <w:sz w:val="22"/>
        </w:rPr>
        <w:t>складає</w:t>
      </w:r>
      <w:r>
        <w:rPr>
          <w:sz w:val="22"/>
        </w:rPr>
        <w:t xml:space="preserve"> три роки. </w:t>
      </w:r>
      <w:r w:rsidR="00FA0BC6">
        <w:rPr>
          <w:sz w:val="22"/>
        </w:rPr>
        <w:t>Порядок обрання ревізійної комісії визначається положенням про ревізійну комісію.</w:t>
      </w:r>
    </w:p>
    <w:p w:rsidR="00A60680" w:rsidRDefault="00A60680">
      <w:pPr>
        <w:pStyle w:val="Iauiue"/>
        <w:spacing w:line="240" w:lineRule="auto"/>
        <w:ind w:firstLine="709"/>
      </w:pPr>
      <w:r>
        <w:rPr>
          <w:rFonts w:eastAsia="MS Mincho"/>
          <w:sz w:val="22"/>
        </w:rPr>
        <w:t>До складу ревізійної комісії не можуть входити члени спостережної ради, правління, кредитного комітету та особи, які перебувають із кредитною спілкою у трудових відносинах.</w:t>
      </w:r>
    </w:p>
    <w:p w:rsidR="00A60680" w:rsidRDefault="00A60680">
      <w:pPr>
        <w:pStyle w:val="Iauiue"/>
        <w:widowControl/>
        <w:spacing w:line="240" w:lineRule="auto"/>
        <w:ind w:firstLine="709"/>
      </w:pPr>
      <w:r>
        <w:rPr>
          <w:sz w:val="22"/>
        </w:rPr>
        <w:t xml:space="preserve">12.3. Члени ревізійної комісії обирають на першому засіданні голову та секретаря комісії. Голова ревізійної комісії головує на всіх її засіданнях, організує її роботу та звітує від імені ревізійної комісії перед загальними зборами. Секретар </w:t>
      </w:r>
      <w:r w:rsidR="00FA0BC6">
        <w:rPr>
          <w:sz w:val="22"/>
        </w:rPr>
        <w:t xml:space="preserve">ревізійної комісії </w:t>
      </w:r>
      <w:r>
        <w:rPr>
          <w:sz w:val="22"/>
        </w:rPr>
        <w:t>веде та зберігає всі протоколи та інші документи про діяльність комісії.</w:t>
      </w:r>
    </w:p>
    <w:p w:rsidR="00A60680" w:rsidRDefault="00A60680">
      <w:pPr>
        <w:pStyle w:val="Iauiue"/>
        <w:spacing w:line="240" w:lineRule="auto"/>
        <w:ind w:firstLine="709"/>
      </w:pPr>
      <w:r>
        <w:rPr>
          <w:rFonts w:eastAsia="MS Mincho"/>
          <w:sz w:val="22"/>
        </w:rPr>
        <w:t>12.4. Перевірки результатів фінансово-господарської діяльності кредитної спілки проводяться ревізійною комісією не рідше одного разу на рік. Позапланові перевірки провадяться за рішенням спостережної ради або на вимогу не менш як 20 відсотків членів кредитної спілки.</w:t>
      </w:r>
    </w:p>
    <w:p w:rsidR="00A60680" w:rsidRDefault="00A60680">
      <w:pPr>
        <w:pStyle w:val="Iauiue"/>
        <w:spacing w:line="240" w:lineRule="auto"/>
        <w:ind w:firstLine="709"/>
      </w:pPr>
      <w:r>
        <w:rPr>
          <w:rFonts w:eastAsia="MS Mincho"/>
          <w:sz w:val="22"/>
        </w:rPr>
        <w:t>Ревізійна комісія доповідає про результати проведених перевірок загальним зборам членів кредитної спілки та спостережній раді кредитної спілки.</w:t>
      </w:r>
    </w:p>
    <w:p w:rsidR="00A60680" w:rsidRDefault="00A60680">
      <w:pPr>
        <w:pStyle w:val="Iauiue"/>
        <w:spacing w:line="240" w:lineRule="auto"/>
        <w:ind w:firstLine="709"/>
      </w:pPr>
      <w:r>
        <w:rPr>
          <w:rFonts w:eastAsia="MS Mincho"/>
          <w:sz w:val="22"/>
        </w:rPr>
        <w:t>12.5. На вимогу ревізійної комісії їй надаються будь-які матеріали, бухгалтерські та інші документи, а також пояснення посадових осіб кредитної спілки. Ревізійна комісія вправі за погодженням із спостережною радою залучати на договірних засадах до проведення перевірок зовнішніх експертів з числа осіб, які не перебувають у трудових відносинах із кредитною спілкою.</w:t>
      </w:r>
    </w:p>
    <w:p w:rsidR="00A60680" w:rsidRDefault="00A60680">
      <w:pPr>
        <w:pStyle w:val="Iauiue"/>
        <w:spacing w:line="240" w:lineRule="auto"/>
        <w:ind w:firstLine="709"/>
      </w:pPr>
      <w:r>
        <w:rPr>
          <w:rFonts w:eastAsia="MS Mincho"/>
          <w:sz w:val="22"/>
        </w:rPr>
        <w:t>12.6. Ревізійна комісія складає висновок за річними звітами про результати діяльності кредитної спілки.</w:t>
      </w:r>
    </w:p>
    <w:p w:rsidR="00A60680" w:rsidRDefault="00A60680">
      <w:pPr>
        <w:pStyle w:val="Iauiue"/>
        <w:spacing w:line="240" w:lineRule="auto"/>
        <w:ind w:firstLine="709"/>
      </w:pPr>
      <w:r>
        <w:rPr>
          <w:rFonts w:eastAsia="MS Mincho"/>
          <w:sz w:val="22"/>
        </w:rPr>
        <w:t>12.7. Ревізійна комісія може тимчасово припинити повноваження будь-якої посадової особи кредитної спілки в разі виявлення допущених нею порушень, що загрожують фінансовій стабільності кредитної спілки. За наявності загрози існуванню кредитної спілки ревізійна комісія скликає позачергові загал</w:t>
      </w:r>
      <w:r w:rsidR="00E05174">
        <w:rPr>
          <w:rFonts w:eastAsia="MS Mincho"/>
          <w:sz w:val="22"/>
        </w:rPr>
        <w:t>ь</w:t>
      </w:r>
      <w:r>
        <w:rPr>
          <w:rFonts w:eastAsia="MS Mincho"/>
          <w:sz w:val="22"/>
        </w:rPr>
        <w:t>ні збори</w:t>
      </w:r>
      <w:r w:rsidR="00E05174">
        <w:rPr>
          <w:rFonts w:eastAsia="MS Mincho"/>
          <w:sz w:val="22"/>
        </w:rPr>
        <w:t>.</w:t>
      </w:r>
    </w:p>
    <w:p w:rsidR="00A60680" w:rsidRDefault="00A60680">
      <w:pPr>
        <w:pStyle w:val="Iauiue"/>
        <w:spacing w:line="240" w:lineRule="auto"/>
        <w:ind w:firstLine="709"/>
        <w:jc w:val="center"/>
        <w:rPr>
          <w:rFonts w:eastAsia="MS Mincho"/>
          <w:b/>
          <w:sz w:val="22"/>
        </w:rPr>
      </w:pPr>
    </w:p>
    <w:p w:rsidR="00A60680" w:rsidRDefault="00A60680">
      <w:pPr>
        <w:pStyle w:val="Iauiue"/>
        <w:spacing w:line="240" w:lineRule="auto"/>
        <w:ind w:firstLine="709"/>
        <w:jc w:val="center"/>
      </w:pPr>
      <w:r>
        <w:rPr>
          <w:rFonts w:eastAsia="MS Mincho"/>
          <w:b/>
          <w:sz w:val="22"/>
        </w:rPr>
        <w:t>Розділ III. Членство у кредитній спілці</w:t>
      </w:r>
    </w:p>
    <w:p w:rsidR="00A60680" w:rsidRDefault="00A60680">
      <w:pPr>
        <w:pStyle w:val="Iauiue"/>
        <w:spacing w:line="240" w:lineRule="auto"/>
        <w:ind w:firstLine="709"/>
      </w:pPr>
      <w:r>
        <w:rPr>
          <w:rFonts w:eastAsia="MS Mincho"/>
          <w:b/>
          <w:sz w:val="22"/>
        </w:rPr>
        <w:t>13. Умови членства в кредитній спілці</w:t>
      </w:r>
    </w:p>
    <w:p w:rsidR="00A60680" w:rsidRPr="00B76925" w:rsidRDefault="00A60680">
      <w:pPr>
        <w:pStyle w:val="Iniiaiieoaenonionooiii"/>
        <w:widowControl/>
        <w:spacing w:line="240" w:lineRule="auto"/>
        <w:ind w:firstLine="709"/>
      </w:pPr>
      <w:r w:rsidRPr="00B76925">
        <w:rPr>
          <w:rFonts w:eastAsia="MS Mincho"/>
          <w:i w:val="0"/>
          <w:sz w:val="22"/>
          <w:szCs w:val="22"/>
        </w:rPr>
        <w:t xml:space="preserve">13.1. Членами кредитної спілки </w:t>
      </w:r>
      <w:r w:rsidR="00B76925" w:rsidRPr="00B76925">
        <w:rPr>
          <w:rFonts w:eastAsia="MS Mincho"/>
          <w:i w:val="0"/>
          <w:sz w:val="22"/>
          <w:szCs w:val="22"/>
        </w:rPr>
        <w:t xml:space="preserve">«Єднання через Природний Закон» </w:t>
      </w:r>
      <w:r w:rsidRPr="00B76925">
        <w:rPr>
          <w:rFonts w:eastAsia="MS Mincho"/>
          <w:i w:val="0"/>
          <w:sz w:val="22"/>
          <w:szCs w:val="22"/>
        </w:rPr>
        <w:t>можуть бути громадяни України, іноземці та особи без громадянства, які відповідають ознаці членства, зазначеній в п.6 цього Статуту та мають повну цивільну дієздатність</w:t>
      </w:r>
      <w:r w:rsidR="00E0640C" w:rsidRPr="00B76925">
        <w:rPr>
          <w:rFonts w:eastAsia="MS Mincho"/>
          <w:i w:val="0"/>
          <w:sz w:val="22"/>
          <w:szCs w:val="22"/>
        </w:rPr>
        <w:t>, з урахуванням обмежень, передба</w:t>
      </w:r>
      <w:r w:rsidR="002F4774" w:rsidRPr="00B76925">
        <w:rPr>
          <w:rFonts w:eastAsia="MS Mincho"/>
          <w:i w:val="0"/>
          <w:sz w:val="22"/>
          <w:szCs w:val="22"/>
        </w:rPr>
        <w:t xml:space="preserve">чених частиною другою статті </w:t>
      </w:r>
      <w:r w:rsidR="00E0640C" w:rsidRPr="00B76925">
        <w:rPr>
          <w:rFonts w:eastAsia="MS Mincho"/>
          <w:i w:val="0"/>
          <w:sz w:val="22"/>
          <w:szCs w:val="22"/>
        </w:rPr>
        <w:t xml:space="preserve"> 10 Закону України Про кредитні спілки: </w:t>
      </w:r>
    </w:p>
    <w:p w:rsidR="00A60680" w:rsidRDefault="00A60680">
      <w:pPr>
        <w:pStyle w:val="Iauiue"/>
        <w:spacing w:line="240" w:lineRule="auto"/>
        <w:ind w:firstLine="709"/>
      </w:pPr>
      <w:r>
        <w:rPr>
          <w:sz w:val="22"/>
        </w:rPr>
        <w:t xml:space="preserve">Не можуть бути прийняті до кредитної спілки особи, які за рішенням суду визнані недієздатними або обмежено дієздатними, особи, які відбувають покарання у вигляді </w:t>
      </w:r>
      <w:r>
        <w:rPr>
          <w:sz w:val="22"/>
        </w:rPr>
        <w:lastRenderedPageBreak/>
        <w:t>позбавлення волі, а також особи, що мають непогашену судимість за корисливі злочини.</w:t>
      </w:r>
    </w:p>
    <w:p w:rsidR="00A60680" w:rsidRDefault="00A60680">
      <w:pPr>
        <w:pStyle w:val="Iauiue"/>
        <w:spacing w:line="240" w:lineRule="auto"/>
        <w:ind w:firstLine="709"/>
      </w:pPr>
      <w:r>
        <w:rPr>
          <w:rFonts w:eastAsia="MS Mincho"/>
          <w:sz w:val="22"/>
        </w:rPr>
        <w:t xml:space="preserve">13.2. Зміна ознак, зазначених у </w:t>
      </w:r>
      <w:r w:rsidR="00E0640C">
        <w:rPr>
          <w:rFonts w:eastAsia="MS Mincho"/>
          <w:sz w:val="22"/>
        </w:rPr>
        <w:t xml:space="preserve">п.п.6.1 </w:t>
      </w:r>
      <w:r>
        <w:rPr>
          <w:rFonts w:eastAsia="MS Mincho"/>
          <w:sz w:val="22"/>
        </w:rPr>
        <w:t>п. 6 цього Статуту, не тягне за собою припинення членства у кредитній спілці.</w:t>
      </w:r>
    </w:p>
    <w:p w:rsidR="00A60680" w:rsidRDefault="00A60680">
      <w:pPr>
        <w:pStyle w:val="Iauiue"/>
        <w:spacing w:line="240" w:lineRule="auto"/>
        <w:ind w:firstLine="709"/>
      </w:pPr>
      <w:r>
        <w:rPr>
          <w:rFonts w:eastAsia="MS Mincho"/>
          <w:b/>
          <w:sz w:val="22"/>
        </w:rPr>
        <w:t>14. Порядок набуття членства у кредитній спілці</w:t>
      </w:r>
    </w:p>
    <w:p w:rsidR="00A60680" w:rsidRPr="00B76925" w:rsidRDefault="00A60680">
      <w:pPr>
        <w:pStyle w:val="Oaenoiaaeaiea"/>
        <w:widowControl/>
        <w:tabs>
          <w:tab w:val="left" w:pos="1080"/>
        </w:tabs>
        <w:spacing w:line="240" w:lineRule="auto"/>
        <w:ind w:firstLine="709"/>
      </w:pPr>
      <w:r w:rsidRPr="00B76925">
        <w:rPr>
          <w:sz w:val="22"/>
        </w:rPr>
        <w:t>14.1.</w:t>
      </w:r>
      <w:r w:rsidRPr="00B76925">
        <w:rPr>
          <w:sz w:val="22"/>
        </w:rPr>
        <w:tab/>
        <w:t>Прийняття до кредитної спілки провадиться на підставі письмової</w:t>
      </w:r>
      <w:r w:rsidR="002F4774" w:rsidRPr="00B76925">
        <w:rPr>
          <w:sz w:val="22"/>
        </w:rPr>
        <w:t xml:space="preserve"> </w:t>
      </w:r>
      <w:r w:rsidRPr="00B76925">
        <w:rPr>
          <w:sz w:val="22"/>
        </w:rPr>
        <w:t xml:space="preserve"> заяви осо</w:t>
      </w:r>
      <w:r w:rsidR="00E0640C" w:rsidRPr="00B76925">
        <w:rPr>
          <w:sz w:val="22"/>
        </w:rPr>
        <w:t xml:space="preserve">би за рішенням правління кредитної спілки, оскільки таке   право </w:t>
      </w:r>
      <w:r w:rsidRPr="00B76925">
        <w:rPr>
          <w:sz w:val="22"/>
        </w:rPr>
        <w:t xml:space="preserve"> делеговане спостережною радою правлінню кредитної спілки.</w:t>
      </w:r>
    </w:p>
    <w:p w:rsidR="00A60680" w:rsidRPr="00B76925" w:rsidRDefault="00A60680">
      <w:pPr>
        <w:pStyle w:val="Oaenoiaaeaiea"/>
        <w:widowControl/>
        <w:tabs>
          <w:tab w:val="left" w:pos="1080"/>
        </w:tabs>
        <w:spacing w:line="240" w:lineRule="auto"/>
        <w:ind w:firstLine="709"/>
      </w:pPr>
      <w:r w:rsidRPr="00B76925">
        <w:rPr>
          <w:sz w:val="22"/>
        </w:rPr>
        <w:t>14.2.</w:t>
      </w:r>
      <w:r w:rsidRPr="00B76925">
        <w:rPr>
          <w:sz w:val="22"/>
        </w:rPr>
        <w:tab/>
        <w:t>Особа стає членом кредитної спілки за умови:</w:t>
      </w:r>
    </w:p>
    <w:p w:rsidR="00A60680" w:rsidRPr="00B76925" w:rsidRDefault="00A60680">
      <w:pPr>
        <w:pStyle w:val="Oaenoiaaeaiea"/>
        <w:widowControl/>
        <w:spacing w:line="240" w:lineRule="auto"/>
        <w:ind w:firstLine="709"/>
      </w:pPr>
      <w:r w:rsidRPr="00B76925">
        <w:rPr>
          <w:sz w:val="22"/>
        </w:rPr>
        <w:t>1) відповідності ознаці членства;</w:t>
      </w:r>
    </w:p>
    <w:p w:rsidR="00A60680" w:rsidRPr="00B76925" w:rsidRDefault="00A60680">
      <w:pPr>
        <w:pStyle w:val="Oaenoiaaeaiea"/>
        <w:widowControl/>
        <w:spacing w:line="240" w:lineRule="auto"/>
        <w:ind w:firstLine="709"/>
      </w:pPr>
      <w:r w:rsidRPr="00B76925">
        <w:rPr>
          <w:sz w:val="22"/>
        </w:rPr>
        <w:t>2) подання заяви про вступ до кредитної спілки;</w:t>
      </w:r>
    </w:p>
    <w:p w:rsidR="00A60680" w:rsidRPr="00B76925" w:rsidRDefault="008B6703">
      <w:pPr>
        <w:pStyle w:val="Oaenoiaaeaiea"/>
        <w:widowControl/>
        <w:spacing w:line="240" w:lineRule="auto"/>
        <w:ind w:firstLine="709"/>
      </w:pPr>
      <w:r w:rsidRPr="00B76925">
        <w:rPr>
          <w:sz w:val="22"/>
        </w:rPr>
        <w:t>3) рішення</w:t>
      </w:r>
      <w:r w:rsidR="00E0640C" w:rsidRPr="00B76925">
        <w:rPr>
          <w:sz w:val="22"/>
        </w:rPr>
        <w:t xml:space="preserve"> правління кредитної спілки </w:t>
      </w:r>
      <w:r w:rsidR="00A60680" w:rsidRPr="00B76925">
        <w:rPr>
          <w:sz w:val="22"/>
        </w:rPr>
        <w:t xml:space="preserve"> про прийом особи до кредитної спілки;</w:t>
      </w:r>
    </w:p>
    <w:p w:rsidR="00A60680" w:rsidRPr="00B76925" w:rsidRDefault="00A60680">
      <w:pPr>
        <w:pStyle w:val="Oaenoiaaeaiea"/>
        <w:widowControl/>
        <w:spacing w:line="240" w:lineRule="auto"/>
        <w:ind w:firstLine="709"/>
      </w:pPr>
      <w:r w:rsidRPr="00B76925">
        <w:rPr>
          <w:sz w:val="22"/>
        </w:rPr>
        <w:t>4) сплати вступного та обов’язкового пайового внесків, що підтверджується відповідними документами.</w:t>
      </w:r>
    </w:p>
    <w:p w:rsidR="00A60680" w:rsidRPr="00B76925" w:rsidRDefault="00A60680">
      <w:pPr>
        <w:pStyle w:val="Oaenoiaaeaiea"/>
        <w:widowControl/>
        <w:tabs>
          <w:tab w:val="left" w:pos="1571"/>
        </w:tabs>
        <w:spacing w:line="240" w:lineRule="auto"/>
        <w:ind w:firstLine="709"/>
      </w:pPr>
      <w:r w:rsidRPr="00B76925">
        <w:rPr>
          <w:sz w:val="22"/>
        </w:rPr>
        <w:t xml:space="preserve">14.3. Сплата вступного та обов’язкового пайового внесків здійснюється лише після прийняття </w:t>
      </w:r>
      <w:r w:rsidR="002F4774" w:rsidRPr="00B76925">
        <w:rPr>
          <w:sz w:val="22"/>
        </w:rPr>
        <w:t xml:space="preserve"> правлінням </w:t>
      </w:r>
      <w:r w:rsidRPr="00B76925">
        <w:rPr>
          <w:sz w:val="22"/>
        </w:rPr>
        <w:t xml:space="preserve"> позитивного рішення про прийом до кредитної спілки. В першу чергу сплачується вступний внесок. У разі, коли вступний та обов'язковий пайовий внески сплачено у різні дні, першим днем членства вважається день сплати обов'язкового пайового внеску в повному обсязі. </w:t>
      </w:r>
    </w:p>
    <w:p w:rsidR="00A60680" w:rsidRPr="00B76925" w:rsidRDefault="00A60680">
      <w:pPr>
        <w:pStyle w:val="Oaenoiaaeaiea"/>
        <w:widowControl/>
        <w:tabs>
          <w:tab w:val="left" w:pos="1571"/>
        </w:tabs>
        <w:spacing w:line="240" w:lineRule="auto"/>
        <w:ind w:firstLine="709"/>
      </w:pPr>
      <w:r w:rsidRPr="00B76925">
        <w:rPr>
          <w:sz w:val="22"/>
        </w:rPr>
        <w:t xml:space="preserve">14.4. Вступні та обов’язкові пайові внески можуть сплачуватись як готівкою, так і в безготівковому вигляді. Розмір та порядок сплати вступних та обов’язкових пайових внесків встановлюється за рішенням загальних зборів. </w:t>
      </w:r>
    </w:p>
    <w:p w:rsidR="00A60680" w:rsidRPr="00B76925" w:rsidRDefault="00A60680">
      <w:pPr>
        <w:pStyle w:val="Oaenoiaaeaiea"/>
        <w:widowControl/>
        <w:tabs>
          <w:tab w:val="left" w:pos="1571"/>
        </w:tabs>
        <w:spacing w:line="240" w:lineRule="auto"/>
        <w:ind w:firstLine="709"/>
      </w:pPr>
      <w:r w:rsidRPr="00B76925">
        <w:rPr>
          <w:sz w:val="22"/>
        </w:rPr>
        <w:t>14.5. Заява особи про вступ до кредит</w:t>
      </w:r>
      <w:r w:rsidR="00E05174" w:rsidRPr="00B76925">
        <w:rPr>
          <w:sz w:val="22"/>
        </w:rPr>
        <w:t xml:space="preserve">ної спілки складається письмово </w:t>
      </w:r>
      <w:r w:rsidRPr="00B76925">
        <w:rPr>
          <w:sz w:val="22"/>
        </w:rPr>
        <w:t>та має бути розглянутою  правлінням  на найближчому після подання заяви засіданні.</w:t>
      </w:r>
    </w:p>
    <w:p w:rsidR="00A60680" w:rsidRPr="00B76925" w:rsidRDefault="00A60680">
      <w:pPr>
        <w:pStyle w:val="Oaenoiaaeaiea"/>
        <w:widowControl/>
        <w:tabs>
          <w:tab w:val="left" w:pos="1571"/>
        </w:tabs>
        <w:spacing w:line="240" w:lineRule="auto"/>
        <w:ind w:firstLine="709"/>
        <w:rPr>
          <w:sz w:val="22"/>
        </w:rPr>
      </w:pPr>
    </w:p>
    <w:p w:rsidR="00A60680" w:rsidRDefault="00A60680">
      <w:pPr>
        <w:pStyle w:val="Iauiue"/>
        <w:spacing w:line="240" w:lineRule="auto"/>
        <w:ind w:firstLine="709"/>
      </w:pPr>
      <w:r>
        <w:rPr>
          <w:rFonts w:eastAsia="MS Mincho"/>
          <w:b/>
          <w:sz w:val="22"/>
        </w:rPr>
        <w:t>15. Права членів кредитної спілки</w:t>
      </w:r>
    </w:p>
    <w:p w:rsidR="00A60680" w:rsidRDefault="00A60680">
      <w:pPr>
        <w:pStyle w:val="Iauiue"/>
        <w:spacing w:line="240" w:lineRule="auto"/>
        <w:ind w:firstLine="709"/>
      </w:pPr>
      <w:r>
        <w:rPr>
          <w:rFonts w:eastAsia="MS Mincho"/>
          <w:sz w:val="22"/>
        </w:rPr>
        <w:t>15.1. Члени кредитної спілки мають право:</w:t>
      </w:r>
    </w:p>
    <w:p w:rsidR="00A60680" w:rsidRDefault="00A60680">
      <w:pPr>
        <w:pStyle w:val="Iauiue"/>
        <w:spacing w:line="240" w:lineRule="auto"/>
        <w:ind w:firstLine="709"/>
      </w:pPr>
      <w:r>
        <w:rPr>
          <w:rFonts w:eastAsia="MS Mincho"/>
          <w:sz w:val="22"/>
        </w:rPr>
        <w:t>1) брати участь в управлінні справами кредитної спілки, обирати та бути обраними до її органів управління;</w:t>
      </w:r>
    </w:p>
    <w:p w:rsidR="00A60680" w:rsidRDefault="00A60680">
      <w:pPr>
        <w:pStyle w:val="Iauiue"/>
        <w:spacing w:line="240" w:lineRule="auto"/>
        <w:ind w:firstLine="709"/>
      </w:pPr>
      <w:r>
        <w:rPr>
          <w:rFonts w:eastAsia="MS Mincho"/>
          <w:sz w:val="22"/>
        </w:rPr>
        <w:t>2) вносити пропозиції на розгляд органів управління кредитної спілки;</w:t>
      </w:r>
    </w:p>
    <w:p w:rsidR="00A60680" w:rsidRDefault="00A60680">
      <w:pPr>
        <w:pStyle w:val="Iauiue"/>
        <w:spacing w:line="240" w:lineRule="auto"/>
        <w:ind w:firstLine="709"/>
      </w:pPr>
      <w:r>
        <w:rPr>
          <w:rFonts w:eastAsia="MS Mincho"/>
          <w:sz w:val="22"/>
        </w:rPr>
        <w:t xml:space="preserve">3) одержувати від кредитної спілки кредити та користуватися іншими послугами, які надаються членам кредитної спілки відповідно до цього Статуту; </w:t>
      </w:r>
    </w:p>
    <w:p w:rsidR="00A60680" w:rsidRDefault="00A60680">
      <w:pPr>
        <w:pStyle w:val="Iauiue"/>
        <w:spacing w:line="240" w:lineRule="auto"/>
        <w:ind w:firstLine="709"/>
      </w:pPr>
      <w:r>
        <w:rPr>
          <w:rFonts w:eastAsia="MS Mincho"/>
          <w:sz w:val="22"/>
        </w:rPr>
        <w:t>4) одержувати інформацію про діяльність кредитної спілки, ознай</w:t>
      </w:r>
      <w:r w:rsidR="00E05174">
        <w:rPr>
          <w:rFonts w:eastAsia="MS Mincho"/>
          <w:sz w:val="22"/>
        </w:rPr>
        <w:t xml:space="preserve">омлюватися з річними </w:t>
      </w:r>
      <w:r>
        <w:rPr>
          <w:rFonts w:eastAsia="MS Mincho"/>
          <w:sz w:val="22"/>
        </w:rPr>
        <w:t xml:space="preserve"> фінансовими звітами, протоколами засідань органів управління кредитної спілки та іншими документами щодо діяльності кредитної спілки;</w:t>
      </w:r>
    </w:p>
    <w:p w:rsidR="00A60680" w:rsidRDefault="00A60680">
      <w:pPr>
        <w:pStyle w:val="Iauiue"/>
        <w:spacing w:line="240" w:lineRule="auto"/>
        <w:ind w:firstLine="709"/>
      </w:pPr>
      <w:r>
        <w:rPr>
          <w:rFonts w:eastAsia="MS Mincho"/>
          <w:sz w:val="22"/>
          <w:lang w:val="ru-RU"/>
        </w:rPr>
        <w:t>5</w:t>
      </w:r>
      <w:r>
        <w:rPr>
          <w:rFonts w:eastAsia="MS Mincho"/>
          <w:sz w:val="22"/>
        </w:rPr>
        <w:t xml:space="preserve">) вийти з членів кредитної спілки в порядку, передбаченому Законом України </w:t>
      </w:r>
      <w:r w:rsidR="002F4774">
        <w:rPr>
          <w:rFonts w:eastAsia="MS Mincho"/>
          <w:sz w:val="22"/>
          <w:lang w:val="ru-RU"/>
        </w:rPr>
        <w:t xml:space="preserve"> </w:t>
      </w:r>
      <w:r>
        <w:rPr>
          <w:rFonts w:eastAsia="MS Mincho"/>
          <w:sz w:val="22"/>
        </w:rPr>
        <w:t xml:space="preserve">Про кредитні спілки  та цим Статутом. </w:t>
      </w:r>
    </w:p>
    <w:p w:rsidR="00E05174" w:rsidRDefault="00A60680">
      <w:pPr>
        <w:pStyle w:val="Iauiue"/>
        <w:spacing w:line="240" w:lineRule="auto"/>
        <w:ind w:firstLine="709"/>
        <w:rPr>
          <w:rFonts w:eastAsia="MS Mincho"/>
          <w:sz w:val="22"/>
        </w:rPr>
      </w:pPr>
      <w:r>
        <w:rPr>
          <w:rFonts w:eastAsia="MS Mincho"/>
          <w:sz w:val="22"/>
        </w:rPr>
        <w:t xml:space="preserve">15.2. </w:t>
      </w:r>
      <w:r w:rsidR="00E05174">
        <w:rPr>
          <w:rFonts w:eastAsia="MS Mincho"/>
          <w:sz w:val="22"/>
        </w:rPr>
        <w:t>Відповідно до цього Статуту дохід на пайові внески членів кредитної спілки не розподіляється.</w:t>
      </w:r>
    </w:p>
    <w:p w:rsidR="00E05174" w:rsidRDefault="00E05174">
      <w:pPr>
        <w:pStyle w:val="Iauiue"/>
        <w:spacing w:line="240" w:lineRule="auto"/>
        <w:ind w:firstLine="709"/>
        <w:rPr>
          <w:rFonts w:eastAsia="MS Mincho"/>
          <w:sz w:val="22"/>
        </w:rPr>
      </w:pPr>
    </w:p>
    <w:p w:rsidR="00A60680" w:rsidRDefault="00A60680">
      <w:pPr>
        <w:pStyle w:val="Iauiue"/>
        <w:spacing w:line="240" w:lineRule="auto"/>
        <w:ind w:firstLine="709"/>
      </w:pPr>
      <w:r>
        <w:rPr>
          <w:rFonts w:eastAsia="MS Mincho"/>
          <w:b/>
          <w:sz w:val="22"/>
        </w:rPr>
        <w:t>16. Обов'язки членів кредитної спілки</w:t>
      </w:r>
    </w:p>
    <w:p w:rsidR="00A60680" w:rsidRDefault="00A60680">
      <w:pPr>
        <w:pStyle w:val="Iauiue"/>
        <w:spacing w:line="240" w:lineRule="auto"/>
        <w:ind w:firstLine="709"/>
      </w:pPr>
      <w:r>
        <w:rPr>
          <w:rFonts w:eastAsia="MS Mincho"/>
          <w:sz w:val="22"/>
        </w:rPr>
        <w:t>16.1. Члени кредитної спілки зобов'язані:</w:t>
      </w:r>
    </w:p>
    <w:p w:rsidR="00A60680" w:rsidRDefault="00A60680">
      <w:pPr>
        <w:pStyle w:val="Iauiue"/>
        <w:spacing w:line="240" w:lineRule="auto"/>
        <w:ind w:firstLine="709"/>
      </w:pPr>
      <w:r>
        <w:rPr>
          <w:rFonts w:eastAsia="MS Mincho"/>
          <w:sz w:val="22"/>
        </w:rPr>
        <w:t>1) дотримуватися вимог цього Статуту та інших актів кредитної спілки, виконувати рішення її органів управління;</w:t>
      </w:r>
    </w:p>
    <w:p w:rsidR="00A60680" w:rsidRDefault="00A60680">
      <w:pPr>
        <w:pStyle w:val="Iauiue"/>
        <w:spacing w:line="240" w:lineRule="auto"/>
        <w:ind w:firstLine="709"/>
      </w:pPr>
      <w:r>
        <w:rPr>
          <w:rFonts w:eastAsia="MS Mincho"/>
          <w:sz w:val="22"/>
        </w:rPr>
        <w:t>2) брати участь у формуванні майна кредитної спілки, зокрема, сплачувати у грошовій формі вступні, обов'язкові пайові та інші внески у розмірах, строки та в порядку, що визначені рішенням загальних зборів кредитної спілки;</w:t>
      </w:r>
    </w:p>
    <w:p w:rsidR="00A60680" w:rsidRDefault="00A60680">
      <w:pPr>
        <w:pStyle w:val="Iauiue"/>
        <w:spacing w:line="240" w:lineRule="auto"/>
        <w:ind w:firstLine="709"/>
      </w:pPr>
      <w:r>
        <w:rPr>
          <w:rFonts w:eastAsia="MS Mincho"/>
          <w:sz w:val="22"/>
        </w:rPr>
        <w:t xml:space="preserve">3) дотримуватися умов укладених між ним та кредитною </w:t>
      </w:r>
      <w:r w:rsidR="00A83ADB">
        <w:rPr>
          <w:rFonts w:eastAsia="MS Mincho"/>
          <w:sz w:val="22"/>
        </w:rPr>
        <w:t>спілкою договорів, у тому числі</w:t>
      </w:r>
      <w:r>
        <w:rPr>
          <w:rFonts w:eastAsia="MS Mincho"/>
          <w:sz w:val="22"/>
        </w:rPr>
        <w:t xml:space="preserve"> сплачувати кредити, отримані в кредитній спілці на умовах, передбачених кредитними договорами;</w:t>
      </w:r>
    </w:p>
    <w:p w:rsidR="00A60680" w:rsidRDefault="00A60680">
      <w:pPr>
        <w:pStyle w:val="Iauiue"/>
        <w:spacing w:line="240" w:lineRule="auto"/>
        <w:ind w:firstLine="709"/>
      </w:pPr>
      <w:r>
        <w:rPr>
          <w:rFonts w:eastAsia="MS Mincho"/>
          <w:sz w:val="22"/>
        </w:rPr>
        <w:t>4) не розголошувати конфіденційну інформацію про діяльність кредитної спілки.</w:t>
      </w:r>
    </w:p>
    <w:p w:rsidR="00A60680" w:rsidRDefault="00A60680">
      <w:pPr>
        <w:pStyle w:val="Iauiue"/>
        <w:spacing w:line="240" w:lineRule="auto"/>
        <w:ind w:firstLine="709"/>
        <w:rPr>
          <w:rFonts w:eastAsia="MS Mincho"/>
          <w:sz w:val="22"/>
        </w:rPr>
      </w:pPr>
      <w:r>
        <w:rPr>
          <w:rFonts w:eastAsia="MS Mincho"/>
          <w:sz w:val="22"/>
        </w:rPr>
        <w:t>16.2. Члени кредитної спілки виконують також інші обов’язки, передбачені законодавством України, цим Статутом та іншими актами кредитної спілки.</w:t>
      </w:r>
    </w:p>
    <w:p w:rsidR="00A83ADB" w:rsidRDefault="00A83ADB">
      <w:pPr>
        <w:pStyle w:val="Iauiue"/>
        <w:spacing w:line="240" w:lineRule="auto"/>
        <w:ind w:firstLine="709"/>
      </w:pPr>
    </w:p>
    <w:p w:rsidR="00A60680" w:rsidRDefault="00A60680">
      <w:pPr>
        <w:pStyle w:val="Iauiue"/>
        <w:spacing w:line="240" w:lineRule="auto"/>
        <w:ind w:firstLine="709"/>
      </w:pPr>
      <w:r>
        <w:rPr>
          <w:rFonts w:eastAsia="MS Mincho"/>
          <w:b/>
          <w:color w:val="000000"/>
          <w:sz w:val="22"/>
        </w:rPr>
        <w:t>17. Припинення членства в кредитній спілці</w:t>
      </w:r>
    </w:p>
    <w:p w:rsidR="00A60680" w:rsidRDefault="00A60680">
      <w:pPr>
        <w:pStyle w:val="Oaenoiaaeaiea"/>
        <w:widowControl/>
        <w:tabs>
          <w:tab w:val="left" w:pos="540"/>
        </w:tabs>
        <w:spacing w:line="240" w:lineRule="auto"/>
        <w:ind w:firstLine="709"/>
      </w:pPr>
      <w:r>
        <w:rPr>
          <w:rFonts w:eastAsia="MS Mincho"/>
          <w:color w:val="000000"/>
          <w:sz w:val="22"/>
        </w:rPr>
        <w:t xml:space="preserve">17.1. </w:t>
      </w:r>
      <w:r>
        <w:rPr>
          <w:color w:val="000000"/>
          <w:sz w:val="22"/>
        </w:rPr>
        <w:t>Припинення членства в кредитній спілці може відбуватись у випадках:</w:t>
      </w:r>
    </w:p>
    <w:p w:rsidR="00A60680" w:rsidRDefault="00A60680">
      <w:pPr>
        <w:pStyle w:val="Iauiue"/>
        <w:widowControl/>
        <w:spacing w:line="240" w:lineRule="auto"/>
        <w:ind w:firstLine="709"/>
      </w:pPr>
      <w:r>
        <w:rPr>
          <w:color w:val="000000"/>
          <w:sz w:val="22"/>
        </w:rPr>
        <w:t xml:space="preserve">1) смерті особи – члена кредитної спілки; </w:t>
      </w:r>
    </w:p>
    <w:p w:rsidR="00A60680" w:rsidRDefault="00A60680">
      <w:pPr>
        <w:pStyle w:val="Iauiue"/>
        <w:widowControl/>
        <w:spacing w:line="240" w:lineRule="auto"/>
        <w:ind w:firstLine="709"/>
      </w:pPr>
      <w:r>
        <w:rPr>
          <w:color w:val="000000"/>
          <w:sz w:val="22"/>
        </w:rPr>
        <w:t>2) виключення члена кредитної спілки у разі порушення ним цього Статуту;</w:t>
      </w:r>
    </w:p>
    <w:p w:rsidR="00A60680" w:rsidRDefault="00A60680">
      <w:pPr>
        <w:pStyle w:val="Iauiue"/>
        <w:widowControl/>
        <w:spacing w:line="240" w:lineRule="auto"/>
        <w:ind w:firstLine="709"/>
      </w:pPr>
      <w:r>
        <w:rPr>
          <w:color w:val="000000"/>
          <w:sz w:val="22"/>
        </w:rPr>
        <w:t xml:space="preserve">3) добровільного виходу з членів кредитної спілки. </w:t>
      </w:r>
    </w:p>
    <w:p w:rsidR="00A60680" w:rsidRDefault="00A60680">
      <w:pPr>
        <w:pStyle w:val="Iauiue"/>
        <w:widowControl/>
        <w:spacing w:line="240" w:lineRule="auto"/>
        <w:ind w:firstLine="709"/>
      </w:pPr>
      <w:r>
        <w:rPr>
          <w:color w:val="000000"/>
          <w:sz w:val="22"/>
          <w:lang w:val="ru-RU"/>
        </w:rPr>
        <w:t>4) не</w:t>
      </w:r>
      <w:r w:rsidR="00AA21E5">
        <w:rPr>
          <w:color w:val="000000"/>
          <w:sz w:val="22"/>
          <w:lang w:val="ru-RU"/>
        </w:rPr>
        <w:t xml:space="preserve"> </w:t>
      </w:r>
      <w:r>
        <w:rPr>
          <w:color w:val="000000"/>
          <w:sz w:val="22"/>
          <w:lang w:val="ru-RU"/>
        </w:rPr>
        <w:t xml:space="preserve">виконання рішень органів управління кредитної спілки. </w:t>
      </w:r>
    </w:p>
    <w:p w:rsidR="00A60680" w:rsidRDefault="00A60680">
      <w:pPr>
        <w:pStyle w:val="Oaenoiaaeaiea"/>
        <w:widowControl/>
        <w:tabs>
          <w:tab w:val="left" w:pos="0"/>
        </w:tabs>
        <w:spacing w:line="240" w:lineRule="auto"/>
        <w:ind w:firstLine="709"/>
      </w:pPr>
      <w:r>
        <w:rPr>
          <w:sz w:val="22"/>
        </w:rPr>
        <w:lastRenderedPageBreak/>
        <w:t>17.2. Рішення про припинення членства в разі смерті члена кредитної спілки приймається спостережною радою або правлінням (у разі делегування йому цього повноваження)</w:t>
      </w:r>
      <w:r w:rsidR="00E05174">
        <w:rPr>
          <w:sz w:val="22"/>
        </w:rPr>
        <w:t xml:space="preserve"> на підставі свідоцтва про смерть (або іншого документа, що підтверджує факт смерті особи) або рішення суду про визнання громадянина померлим, що </w:t>
      </w:r>
      <w:r w:rsidR="00A13E43">
        <w:rPr>
          <w:sz w:val="22"/>
        </w:rPr>
        <w:t>набрало законної сили.</w:t>
      </w:r>
      <w:r>
        <w:rPr>
          <w:sz w:val="22"/>
        </w:rPr>
        <w:t xml:space="preserve"> Членство припиняється з дня прийняття рішення про припинення членства.</w:t>
      </w:r>
    </w:p>
    <w:p w:rsidR="00A60680" w:rsidRDefault="00A60680">
      <w:pPr>
        <w:pStyle w:val="Oaenoiaaeaiea"/>
        <w:tabs>
          <w:tab w:val="left" w:pos="1080"/>
        </w:tabs>
        <w:spacing w:line="240" w:lineRule="auto"/>
        <w:ind w:firstLine="709"/>
      </w:pPr>
      <w:r>
        <w:rPr>
          <w:color w:val="000000"/>
          <w:sz w:val="22"/>
        </w:rPr>
        <w:t>17.3. Рішення про виключення члена в разі порушення ним Статуту приймається загальними зборами спілки за поданням спостережної ради.  У разі присутності на загальних зборах</w:t>
      </w:r>
      <w:r>
        <w:rPr>
          <w:color w:val="000000"/>
          <w:sz w:val="22"/>
          <w:lang w:val="ru-RU"/>
        </w:rPr>
        <w:t xml:space="preserve"> особисто</w:t>
      </w:r>
      <w:r w:rsidR="00A83ADB">
        <w:rPr>
          <w:color w:val="000000"/>
          <w:sz w:val="22"/>
          <w:lang w:val="ru-RU"/>
        </w:rPr>
        <w:t>,</w:t>
      </w:r>
      <w:r>
        <w:rPr>
          <w:color w:val="000000"/>
          <w:sz w:val="22"/>
          <w:lang w:val="ru-RU"/>
        </w:rPr>
        <w:t xml:space="preserve"> перед </w:t>
      </w:r>
      <w:r>
        <w:rPr>
          <w:color w:val="000000"/>
          <w:sz w:val="22"/>
        </w:rPr>
        <w:t>голосуван</w:t>
      </w:r>
      <w:r w:rsidR="0007091C">
        <w:rPr>
          <w:color w:val="000000"/>
          <w:sz w:val="22"/>
        </w:rPr>
        <w:t>ням  з  цього  питання</w:t>
      </w:r>
      <w:r w:rsidR="006D4C62">
        <w:rPr>
          <w:color w:val="000000"/>
          <w:sz w:val="22"/>
          <w:lang w:val="ru-RU"/>
        </w:rPr>
        <w:t>,</w:t>
      </w:r>
      <w:r w:rsidR="0007091C">
        <w:rPr>
          <w:color w:val="000000"/>
          <w:sz w:val="22"/>
        </w:rPr>
        <w:t xml:space="preserve"> такому </w:t>
      </w:r>
      <w:r>
        <w:rPr>
          <w:color w:val="000000"/>
          <w:sz w:val="22"/>
        </w:rPr>
        <w:t xml:space="preserve">члену кредитної спілки обов'язково надається можливість висловитись. </w:t>
      </w:r>
    </w:p>
    <w:p w:rsidR="00A60680" w:rsidRPr="0007091C" w:rsidRDefault="00A60680">
      <w:pPr>
        <w:ind w:firstLine="720"/>
        <w:jc w:val="both"/>
      </w:pPr>
      <w:r w:rsidRPr="0007091C">
        <w:rPr>
          <w:sz w:val="22"/>
          <w:szCs w:val="20"/>
          <w:lang w:val="uk-UA"/>
        </w:rPr>
        <w:t xml:space="preserve">17.4. Кожен член кредитної спілки має право в будь-який час вийти з кредитної спілки за власним бажанням. Для цього він повинен подати письмову заяву до правління про добровільний вихід з кредитної спілки. </w:t>
      </w:r>
      <w:r w:rsidR="002F4774">
        <w:rPr>
          <w:sz w:val="22"/>
          <w:szCs w:val="20"/>
          <w:lang w:val="uk-UA"/>
        </w:rPr>
        <w:t>П</w:t>
      </w:r>
      <w:r w:rsidRPr="0007091C">
        <w:rPr>
          <w:sz w:val="22"/>
          <w:szCs w:val="20"/>
          <w:lang w:val="uk-UA"/>
        </w:rPr>
        <w:t xml:space="preserve">равління </w:t>
      </w:r>
      <w:r w:rsidR="006D4C62">
        <w:rPr>
          <w:sz w:val="22"/>
          <w:szCs w:val="20"/>
          <w:lang w:val="uk-UA"/>
        </w:rPr>
        <w:t>на найближчому засіданні повинні</w:t>
      </w:r>
      <w:r w:rsidRPr="0007091C">
        <w:rPr>
          <w:sz w:val="22"/>
          <w:szCs w:val="20"/>
          <w:lang w:val="uk-UA"/>
        </w:rPr>
        <w:t xml:space="preserve"> розглянути заяву члена спілки та прийняти рішення про припинення його членства. </w:t>
      </w:r>
    </w:p>
    <w:p w:rsidR="00A60680" w:rsidRDefault="00A60680">
      <w:pPr>
        <w:ind w:firstLine="720"/>
        <w:jc w:val="both"/>
      </w:pPr>
      <w:r>
        <w:rPr>
          <w:color w:val="000000"/>
          <w:sz w:val="22"/>
          <w:szCs w:val="20"/>
          <w:lang w:val="uk-UA"/>
        </w:rPr>
        <w:t>17.5. Рішення про припинення членства в кредитній спілці внаслідок невиконання рішень органів управління, в тому числі</w:t>
      </w:r>
      <w:r>
        <w:rPr>
          <w:color w:val="000000"/>
          <w:sz w:val="22"/>
          <w:lang w:val="uk-UA"/>
        </w:rPr>
        <w:t xml:space="preserve"> про внесення щомісячно обов’язкового додаткового  пайового  внеску,</w:t>
      </w:r>
      <w:r>
        <w:rPr>
          <w:color w:val="000000"/>
          <w:sz w:val="22"/>
          <w:szCs w:val="20"/>
          <w:lang w:val="uk-UA"/>
        </w:rPr>
        <w:t xml:space="preserve"> приймається спостережною радою.</w:t>
      </w:r>
    </w:p>
    <w:p w:rsidR="00A60680" w:rsidRDefault="00A60680">
      <w:pPr>
        <w:pStyle w:val="Oaenoiaaeaiea"/>
        <w:widowControl/>
        <w:tabs>
          <w:tab w:val="left" w:pos="1571"/>
        </w:tabs>
        <w:spacing w:line="240" w:lineRule="auto"/>
        <w:ind w:firstLine="709"/>
      </w:pPr>
      <w:r>
        <w:rPr>
          <w:sz w:val="22"/>
        </w:rPr>
        <w:t xml:space="preserve">17.6. У разі добровільного виходу особи з членів кредитної спілки або </w:t>
      </w:r>
      <w:r w:rsidR="0007091C">
        <w:rPr>
          <w:sz w:val="22"/>
        </w:rPr>
        <w:t xml:space="preserve">її виключення </w:t>
      </w:r>
      <w:r>
        <w:rPr>
          <w:sz w:val="22"/>
        </w:rPr>
        <w:t xml:space="preserve">  нею мають бути повністю сплачені отримані від кредитної спілки кредити.</w:t>
      </w:r>
    </w:p>
    <w:p w:rsidR="00A60680" w:rsidRPr="00840869" w:rsidRDefault="00A60680">
      <w:pPr>
        <w:pStyle w:val="Oaenoiaaeaiea"/>
        <w:widowControl/>
        <w:tabs>
          <w:tab w:val="left" w:pos="1571"/>
        </w:tabs>
        <w:spacing w:line="240" w:lineRule="auto"/>
        <w:ind w:firstLine="709"/>
      </w:pPr>
      <w:r w:rsidRPr="00840869">
        <w:rPr>
          <w:sz w:val="22"/>
        </w:rPr>
        <w:t xml:space="preserve">Членові кредитної спілки, який вибуває, кредитна спілка виплачує всі його пайові внески та вклади  після відрахування його заборгованостей перед спілкою. </w:t>
      </w:r>
    </w:p>
    <w:p w:rsidR="00A60680" w:rsidRDefault="00A60680">
      <w:pPr>
        <w:pStyle w:val="Oaenoiaaeaiea"/>
        <w:widowControl/>
        <w:tabs>
          <w:tab w:val="left" w:pos="1571"/>
        </w:tabs>
        <w:spacing w:line="240" w:lineRule="auto"/>
        <w:ind w:firstLine="709"/>
      </w:pPr>
      <w:r>
        <w:rPr>
          <w:sz w:val="22"/>
        </w:rPr>
        <w:t>17.7. Днем припинення членства у кредитній спілці вважається день прийняття загальними зборами членів кредитної спілки, спостережною радою або правлінням  кредитної спілки відповідного рішення.</w:t>
      </w:r>
    </w:p>
    <w:p w:rsidR="00A60680" w:rsidRDefault="00A60680">
      <w:pPr>
        <w:pStyle w:val="Oaenoiaaeaiea"/>
        <w:widowControl/>
        <w:tabs>
          <w:tab w:val="left" w:pos="1571"/>
        </w:tabs>
        <w:spacing w:line="240" w:lineRule="auto"/>
        <w:ind w:firstLine="709"/>
      </w:pPr>
      <w:r>
        <w:rPr>
          <w:sz w:val="22"/>
        </w:rPr>
        <w:t>17.8. У разі припинення членства фізичної особи у кредитній спілці вступний внесок їй не повертається. Отримання обов’язкового пайового внеску фізичною особою можливе лише у разі припинення її членства в кредитній спілці.</w:t>
      </w:r>
    </w:p>
    <w:p w:rsidR="00A60680" w:rsidRDefault="00A60680">
      <w:pPr>
        <w:pStyle w:val="Iauiue"/>
        <w:spacing w:line="240" w:lineRule="auto"/>
        <w:ind w:firstLine="709"/>
      </w:pPr>
      <w:r>
        <w:rPr>
          <w:sz w:val="22"/>
        </w:rPr>
        <w:t xml:space="preserve">17.9. Повернення обов'язкового пайового та інших внесків, крім вступного внеску, провадиться в порядку, передбаченому цим Статутом та відповідними положеннями кредитної спілки, але не пізніше ніж через один місяць після </w:t>
      </w:r>
      <w:r w:rsidR="00F474DB">
        <w:rPr>
          <w:sz w:val="22"/>
        </w:rPr>
        <w:t>прийняття спостережною радою</w:t>
      </w:r>
      <w:r w:rsidR="00F474DB" w:rsidRPr="00F474DB">
        <w:rPr>
          <w:sz w:val="22"/>
        </w:rPr>
        <w:t xml:space="preserve"> або</w:t>
      </w:r>
      <w:r>
        <w:rPr>
          <w:sz w:val="22"/>
        </w:rPr>
        <w:t xml:space="preserve"> правлінням (у разі делегування йому цього повноваження) кредитної спілки відповідного рішення. </w:t>
      </w:r>
      <w:r>
        <w:rPr>
          <w:rFonts w:eastAsia="MS Mincho"/>
          <w:sz w:val="22"/>
        </w:rPr>
        <w:t>Повернення вкладів провадиться за взаємною згодою сторін або не пізніше строку, передбаченого відповідним договором.</w:t>
      </w:r>
    </w:p>
    <w:p w:rsidR="00A60680" w:rsidRDefault="00A60680">
      <w:pPr>
        <w:pStyle w:val="Iauiue"/>
        <w:widowControl/>
        <w:spacing w:line="240" w:lineRule="auto"/>
        <w:ind w:firstLine="709"/>
        <w:rPr>
          <w:rFonts w:eastAsia="MS Mincho"/>
          <w:sz w:val="22"/>
        </w:rPr>
      </w:pPr>
    </w:p>
    <w:p w:rsidR="00A60680" w:rsidRDefault="00A60680">
      <w:pPr>
        <w:pStyle w:val="Iauiue"/>
        <w:spacing w:line="240" w:lineRule="auto"/>
        <w:ind w:firstLine="709"/>
        <w:jc w:val="center"/>
      </w:pPr>
      <w:r>
        <w:rPr>
          <w:rFonts w:eastAsia="MS Mincho"/>
          <w:b/>
          <w:sz w:val="22"/>
        </w:rPr>
        <w:t>Розділ IV. Економічні засади діяльності кредитної спілки</w:t>
      </w:r>
    </w:p>
    <w:p w:rsidR="00A60680" w:rsidRDefault="00A60680">
      <w:pPr>
        <w:pStyle w:val="Iauiue"/>
        <w:spacing w:line="240" w:lineRule="auto"/>
        <w:ind w:firstLine="709"/>
      </w:pPr>
      <w:r>
        <w:rPr>
          <w:rFonts w:eastAsia="MS Mincho"/>
          <w:b/>
          <w:sz w:val="22"/>
        </w:rPr>
        <w:t>18. Джерела надходження майна кредитної спілки</w:t>
      </w:r>
    </w:p>
    <w:p w:rsidR="00A60680" w:rsidRDefault="00A60680">
      <w:pPr>
        <w:pStyle w:val="Iauiue"/>
        <w:spacing w:line="240" w:lineRule="auto"/>
        <w:ind w:firstLine="709"/>
      </w:pPr>
      <w:r>
        <w:rPr>
          <w:rFonts w:eastAsia="MS Mincho"/>
          <w:sz w:val="22"/>
        </w:rPr>
        <w:t xml:space="preserve">18.1. Майно кредитної спілки формується за рахунок: </w:t>
      </w:r>
    </w:p>
    <w:p w:rsidR="00A60680" w:rsidRDefault="00A60680">
      <w:pPr>
        <w:pStyle w:val="Iauiue"/>
        <w:spacing w:line="240" w:lineRule="auto"/>
        <w:ind w:firstLine="709"/>
      </w:pPr>
      <w:r>
        <w:rPr>
          <w:rFonts w:eastAsia="MS Mincho"/>
          <w:sz w:val="22"/>
        </w:rPr>
        <w:t>1) вступних, обов'язкових пайових та інших внесків членів кредитної спілки (крім внесків (вкладів) членів кредитної спілки на депозитні рахунки);</w:t>
      </w:r>
    </w:p>
    <w:p w:rsidR="00A60680" w:rsidRDefault="00A60680">
      <w:pPr>
        <w:pStyle w:val="Iauiue"/>
        <w:spacing w:line="240" w:lineRule="auto"/>
        <w:ind w:firstLine="709"/>
      </w:pPr>
      <w:r>
        <w:rPr>
          <w:rFonts w:eastAsia="MS Mincho"/>
          <w:sz w:val="22"/>
        </w:rPr>
        <w:t>2) плати з</w:t>
      </w:r>
      <w:r w:rsidR="006D4C62">
        <w:rPr>
          <w:rFonts w:eastAsia="MS Mincho"/>
          <w:sz w:val="22"/>
        </w:rPr>
        <w:t>а надання своїм членам кредитів;</w:t>
      </w:r>
      <w:r>
        <w:rPr>
          <w:rFonts w:eastAsia="MS Mincho"/>
          <w:sz w:val="22"/>
        </w:rPr>
        <w:t xml:space="preserve"> </w:t>
      </w:r>
    </w:p>
    <w:p w:rsidR="00A60680" w:rsidRDefault="00A60680">
      <w:pPr>
        <w:pStyle w:val="Iauiue"/>
        <w:spacing w:line="240" w:lineRule="auto"/>
        <w:ind w:firstLine="709"/>
      </w:pPr>
      <w:r>
        <w:rPr>
          <w:rFonts w:eastAsia="MS Mincho"/>
          <w:sz w:val="22"/>
        </w:rPr>
        <w:t xml:space="preserve">3) </w:t>
      </w:r>
      <w:r>
        <w:rPr>
          <w:rFonts w:eastAsia="MS Mincho"/>
          <w:sz w:val="22"/>
          <w:highlight w:val="white"/>
        </w:rPr>
        <w:t>доходів від придбаних кредитною спілкою державних цінних паперів;</w:t>
      </w:r>
    </w:p>
    <w:p w:rsidR="00A60680" w:rsidRDefault="00A60680">
      <w:pPr>
        <w:pStyle w:val="Iauiue"/>
        <w:spacing w:line="240" w:lineRule="auto"/>
        <w:ind w:firstLine="709"/>
      </w:pPr>
      <w:r>
        <w:rPr>
          <w:rFonts w:eastAsia="MS Mincho"/>
          <w:sz w:val="22"/>
        </w:rPr>
        <w:t>4) грошових та інших майнових пожертвувань, благодійних внесків, грантів, безоплатної технічної допомоги як юридичних, так і фізичних осіб, у тому числі іноземних;</w:t>
      </w:r>
    </w:p>
    <w:p w:rsidR="00A60680" w:rsidRDefault="00A60680">
      <w:pPr>
        <w:pStyle w:val="Iauiue"/>
        <w:spacing w:line="240" w:lineRule="auto"/>
        <w:ind w:firstLine="709"/>
      </w:pPr>
      <w:r>
        <w:rPr>
          <w:rFonts w:eastAsia="MS Mincho"/>
          <w:sz w:val="22"/>
        </w:rPr>
        <w:t>5) інших надходжень, не заборонених законодавством.</w:t>
      </w:r>
    </w:p>
    <w:p w:rsidR="00A60680" w:rsidRDefault="00A60680">
      <w:pPr>
        <w:pStyle w:val="Iauiue"/>
        <w:spacing w:line="240" w:lineRule="auto"/>
        <w:ind w:firstLine="709"/>
        <w:rPr>
          <w:rFonts w:eastAsia="MS Mincho"/>
          <w:sz w:val="22"/>
        </w:rPr>
      </w:pPr>
      <w:r>
        <w:rPr>
          <w:rFonts w:eastAsia="MS Mincho"/>
          <w:sz w:val="22"/>
        </w:rPr>
        <w:t>18.2. Майно кредитної спілки є її власністю. Кредитна спілка володіє, користується та розпоряджається належним їй майном відповідно до закону та цього Статуту.</w:t>
      </w:r>
    </w:p>
    <w:p w:rsidR="00A83ADB" w:rsidRDefault="00A83ADB">
      <w:pPr>
        <w:pStyle w:val="Iauiue"/>
        <w:spacing w:line="240" w:lineRule="auto"/>
        <w:ind w:firstLine="709"/>
      </w:pPr>
    </w:p>
    <w:p w:rsidR="00A60680" w:rsidRDefault="00A60680">
      <w:pPr>
        <w:pStyle w:val="Iauiue"/>
        <w:spacing w:line="240" w:lineRule="auto"/>
        <w:ind w:firstLine="709"/>
      </w:pPr>
      <w:r>
        <w:rPr>
          <w:rFonts w:eastAsia="MS Mincho"/>
          <w:b/>
          <w:sz w:val="22"/>
        </w:rPr>
        <w:t xml:space="preserve">19. </w:t>
      </w:r>
      <w:r>
        <w:rPr>
          <w:b/>
          <w:sz w:val="22"/>
        </w:rPr>
        <w:t>Порядок формування та використання капіталу, резервів та інших фондів, утворюваних кредитною спілкою</w:t>
      </w:r>
    </w:p>
    <w:p w:rsidR="00A60680" w:rsidRDefault="00A60680">
      <w:pPr>
        <w:pStyle w:val="Iauiue"/>
        <w:spacing w:line="240" w:lineRule="auto"/>
        <w:ind w:firstLine="709"/>
      </w:pPr>
      <w:r>
        <w:rPr>
          <w:rFonts w:eastAsia="MS Mincho"/>
          <w:color w:val="000000"/>
          <w:sz w:val="22"/>
        </w:rPr>
        <w:t>19.1.</w:t>
      </w:r>
      <w:r>
        <w:rPr>
          <w:rFonts w:eastAsia="MS Mincho"/>
          <w:color w:val="FF3333"/>
          <w:sz w:val="22"/>
        </w:rPr>
        <w:t xml:space="preserve"> </w:t>
      </w:r>
      <w:r>
        <w:rPr>
          <w:rFonts w:eastAsia="MS Mincho"/>
          <w:color w:val="000000"/>
          <w:sz w:val="22"/>
        </w:rPr>
        <w:t>Капітал кредитної спілки</w:t>
      </w:r>
      <w:r>
        <w:rPr>
          <w:rFonts w:eastAsia="MS Mincho"/>
          <w:b/>
          <w:color w:val="FF3333"/>
          <w:sz w:val="22"/>
        </w:rPr>
        <w:t xml:space="preserve">  </w:t>
      </w:r>
      <w:r>
        <w:rPr>
          <w:rFonts w:eastAsia="MS Mincho"/>
          <w:color w:val="000000"/>
          <w:sz w:val="22"/>
        </w:rPr>
        <w:t>не може бути</w:t>
      </w:r>
      <w:r>
        <w:rPr>
          <w:rFonts w:eastAsia="MS Mincho"/>
          <w:b/>
          <w:color w:val="FF3333"/>
          <w:sz w:val="22"/>
        </w:rPr>
        <w:t xml:space="preserve"> </w:t>
      </w:r>
      <w:r>
        <w:rPr>
          <w:rFonts w:eastAsia="MS Mincho"/>
          <w:color w:val="000000"/>
          <w:sz w:val="22"/>
        </w:rPr>
        <w:t>меншим 10 відсотків від суми її загальних зобов'язань.</w:t>
      </w:r>
    </w:p>
    <w:p w:rsidR="00A60680" w:rsidRDefault="00A60680">
      <w:pPr>
        <w:pStyle w:val="Iauiue"/>
        <w:spacing w:line="240" w:lineRule="auto"/>
        <w:ind w:firstLine="709"/>
      </w:pPr>
      <w:r>
        <w:rPr>
          <w:rFonts w:eastAsia="MS Mincho"/>
          <w:sz w:val="22"/>
        </w:rPr>
        <w:t>19.2. Пайовий капітал кредитної спілки формується за рахунок обов'язкових та додаткових пайових внесків членів кредитної спілки.</w:t>
      </w:r>
    </w:p>
    <w:p w:rsidR="00A60680" w:rsidRDefault="00A60680">
      <w:pPr>
        <w:pStyle w:val="Iauiue"/>
        <w:spacing w:line="240" w:lineRule="auto"/>
        <w:ind w:firstLine="709"/>
      </w:pPr>
      <w:r>
        <w:rPr>
          <w:rFonts w:eastAsia="MS Mincho"/>
          <w:sz w:val="22"/>
        </w:rPr>
        <w:t xml:space="preserve">19.3. Резервний капітал призначений для відшкодування можливих збитків кредитної спілки, які не можуть бути покритими за рахунок надходжень поточного </w:t>
      </w:r>
      <w:r>
        <w:rPr>
          <w:rFonts w:eastAsia="MS Mincho"/>
          <w:sz w:val="22"/>
          <w:szCs w:val="22"/>
        </w:rPr>
        <w:t>року, забезпечення платоспроможності кредитної спілки та захисту заощаджень її членів.</w:t>
      </w:r>
    </w:p>
    <w:p w:rsidR="00A60680" w:rsidRDefault="00A60680">
      <w:pPr>
        <w:pStyle w:val="Iauiue"/>
        <w:spacing w:line="240" w:lineRule="auto"/>
        <w:ind w:firstLine="709"/>
      </w:pPr>
      <w:r>
        <w:rPr>
          <w:rFonts w:eastAsia="MS Mincho"/>
          <w:sz w:val="22"/>
          <w:szCs w:val="22"/>
        </w:rPr>
        <w:t xml:space="preserve">19.4. Резервний капітал кредитної спілки формується </w:t>
      </w:r>
      <w:r w:rsidR="0060521F">
        <w:rPr>
          <w:rFonts w:eastAsia="MS Mincho"/>
          <w:sz w:val="22"/>
          <w:szCs w:val="22"/>
        </w:rPr>
        <w:t xml:space="preserve">за рахунок вступних внесків членів кредитної спілки, членських внесків до резервного капіталу </w:t>
      </w:r>
      <w:r>
        <w:rPr>
          <w:rFonts w:eastAsia="MS Mincho"/>
          <w:sz w:val="22"/>
          <w:szCs w:val="22"/>
        </w:rPr>
        <w:t>до моменту досягнення ним не менш як 15 відсотків від суми активів, зважених на ризик кредитної спілки</w:t>
      </w:r>
      <w:r w:rsidR="0060521F">
        <w:rPr>
          <w:rFonts w:eastAsia="MS Mincho"/>
          <w:sz w:val="22"/>
          <w:szCs w:val="22"/>
        </w:rPr>
        <w:t>.</w:t>
      </w:r>
    </w:p>
    <w:p w:rsidR="00A60680" w:rsidRDefault="00A60680">
      <w:pPr>
        <w:pStyle w:val="Iauiue"/>
        <w:spacing w:line="240" w:lineRule="auto"/>
        <w:ind w:firstLine="709"/>
      </w:pPr>
      <w:r>
        <w:rPr>
          <w:rFonts w:eastAsia="MS Mincho"/>
          <w:sz w:val="22"/>
        </w:rPr>
        <w:t xml:space="preserve">Членський внесок до резервного капіталу - необов'язковий або обов'язковий незворотній внесок цільового призначення члена кредитної спілки, який формує резервний </w:t>
      </w:r>
      <w:r>
        <w:rPr>
          <w:rFonts w:eastAsia="MS Mincho"/>
          <w:sz w:val="22"/>
        </w:rPr>
        <w:lastRenderedPageBreak/>
        <w:t>капітал кредитної спілки. Необов'язковий членський внесок до резервного капіталу вноситься членом кредитної спілки на добровільній основі. Рішенням загальних зборів може бути встановлена обов'язковість унесення всіма членами кредитної спілки з визначеною періодичністю певної суми членського внеску до резервного капіталу.</w:t>
      </w:r>
      <w:r w:rsidR="0060521F">
        <w:rPr>
          <w:rFonts w:eastAsia="MS Mincho"/>
          <w:sz w:val="22"/>
        </w:rPr>
        <w:t xml:space="preserve">Періодичність та сума обов'язкового внеску до резервного капіталу встановлюється рішенням загальних зборів членів кредитної спілки. </w:t>
      </w:r>
    </w:p>
    <w:p w:rsidR="00A60680" w:rsidRDefault="00A60680">
      <w:pPr>
        <w:pStyle w:val="ab"/>
        <w:ind w:firstLine="709"/>
      </w:pPr>
      <w:r>
        <w:rPr>
          <w:rFonts w:eastAsia="MS Mincho"/>
          <w:sz w:val="22"/>
          <w:lang w:eastAsia="ru-RU"/>
        </w:rPr>
        <w:t xml:space="preserve">При ліквідації кредитної спілки залишок коштів резервного капіталу </w:t>
      </w:r>
      <w:r>
        <w:rPr>
          <w:rFonts w:eastAsia="MS Mincho"/>
          <w:sz w:val="22"/>
        </w:rPr>
        <w:t xml:space="preserve"> після розрахунків із членами кредитної спілки та іншими кредиторами зараховується до </w:t>
      </w:r>
      <w:r>
        <w:rPr>
          <w:rFonts w:eastAsia="MS Mincho"/>
          <w:color w:val="000000"/>
          <w:sz w:val="22"/>
        </w:rPr>
        <w:t>доходу бюджету.</w:t>
      </w:r>
    </w:p>
    <w:p w:rsidR="00A60680" w:rsidRDefault="00A60680">
      <w:pPr>
        <w:pStyle w:val="Iauiue"/>
        <w:spacing w:line="240" w:lineRule="auto"/>
        <w:ind w:firstLine="709"/>
      </w:pPr>
      <w:r>
        <w:rPr>
          <w:rFonts w:eastAsia="MS Mincho"/>
          <w:sz w:val="22"/>
        </w:rPr>
        <w:t>19.5. Додатковий капітал кредитної спілки формується за рахунок цільових внесків членів кредитної спілки, благодійних внесків фізичних та юридичних осіб, безоплатно отриманого майна і необоротних засобів.</w:t>
      </w:r>
    </w:p>
    <w:p w:rsidR="00A60680" w:rsidRDefault="00A60680">
      <w:pPr>
        <w:pStyle w:val="Iauiue"/>
        <w:spacing w:line="240" w:lineRule="auto"/>
        <w:ind w:firstLine="709"/>
      </w:pPr>
      <w:r>
        <w:rPr>
          <w:rFonts w:eastAsia="MS Mincho"/>
          <w:sz w:val="22"/>
        </w:rPr>
        <w:t xml:space="preserve">У разі ліквідації кредитної спілки залишок додаткового капіталу після розрахунків із членами кредитної спілки та іншими кредиторами зараховується до </w:t>
      </w:r>
      <w:r>
        <w:rPr>
          <w:rFonts w:eastAsia="MS Mincho"/>
          <w:color w:val="000000"/>
          <w:sz w:val="22"/>
        </w:rPr>
        <w:t xml:space="preserve">доходу бюджету. </w:t>
      </w:r>
    </w:p>
    <w:p w:rsidR="00A60680" w:rsidRDefault="00A60680">
      <w:pPr>
        <w:pStyle w:val="Iauiue"/>
        <w:spacing w:line="240" w:lineRule="auto"/>
        <w:ind w:firstLine="709"/>
      </w:pPr>
      <w:r>
        <w:rPr>
          <w:rFonts w:eastAsia="MS Mincho"/>
          <w:sz w:val="22"/>
        </w:rPr>
        <w:t>19.6. Рішення про використання капіталу на покриття збитків кредитної спілки приймається спостережною радою кредитної спілки в порядку, визначеному законодавством та положеннями кредитної спілки.</w:t>
      </w:r>
    </w:p>
    <w:p w:rsidR="00A60680" w:rsidRDefault="00A60680">
      <w:pPr>
        <w:pStyle w:val="Iauiue"/>
        <w:spacing w:line="240" w:lineRule="auto"/>
        <w:ind w:firstLine="709"/>
      </w:pPr>
      <w:r>
        <w:rPr>
          <w:rFonts w:eastAsia="MS Mincho"/>
          <w:sz w:val="22"/>
        </w:rPr>
        <w:t xml:space="preserve">19.7. З метою покриття передбачуваних збитків від неповернення кредитів кредитною спілкою за рахунок частини доходів кредитної спілки формується резерв забезпечення покриття втрат від неповернених позичок. Порядок формування й використання резерву забезпечення покриття втрат визначається нормативно-правовими актами </w:t>
      </w:r>
      <w:r>
        <w:rPr>
          <w:sz w:val="22"/>
        </w:rPr>
        <w:t>Уповноваженого органу</w:t>
      </w:r>
      <w:r>
        <w:rPr>
          <w:rFonts w:eastAsia="MS Mincho"/>
          <w:sz w:val="22"/>
        </w:rPr>
        <w:t>.</w:t>
      </w:r>
    </w:p>
    <w:p w:rsidR="00A60680" w:rsidRDefault="00A60680">
      <w:pPr>
        <w:pStyle w:val="Iauiue"/>
        <w:spacing w:line="240" w:lineRule="auto"/>
        <w:ind w:firstLine="709"/>
        <w:rPr>
          <w:rFonts w:eastAsia="MS Mincho"/>
          <w:sz w:val="22"/>
        </w:rPr>
      </w:pPr>
      <w:r>
        <w:rPr>
          <w:rFonts w:eastAsia="MS Mincho"/>
          <w:sz w:val="22"/>
        </w:rPr>
        <w:t xml:space="preserve">19.8. Кредитна спілка створює інші резерви та фонди відповідно до нормативно-правових актів </w:t>
      </w:r>
      <w:r>
        <w:rPr>
          <w:sz w:val="22"/>
        </w:rPr>
        <w:t>Уповноваженого органу</w:t>
      </w:r>
      <w:r>
        <w:rPr>
          <w:rFonts w:eastAsia="MS Mincho"/>
          <w:sz w:val="22"/>
        </w:rPr>
        <w:t>, цього Статуту та рішень загальних зборів кредитної спілки.</w:t>
      </w:r>
    </w:p>
    <w:p w:rsidR="00A60680" w:rsidRDefault="00A60680" w:rsidP="0037275E">
      <w:pPr>
        <w:pStyle w:val="Iauiue"/>
        <w:spacing w:line="240" w:lineRule="auto"/>
        <w:ind w:left="707" w:firstLine="2"/>
      </w:pPr>
      <w:r>
        <w:rPr>
          <w:rFonts w:eastAsia="MS Mincho"/>
          <w:b/>
          <w:sz w:val="22"/>
        </w:rPr>
        <w:t>20. Основні права кредитної спілки у сфері економічної діяльності</w:t>
      </w:r>
    </w:p>
    <w:p w:rsidR="00A60680" w:rsidRDefault="00A60680">
      <w:pPr>
        <w:pStyle w:val="Iauiue"/>
        <w:spacing w:line="240" w:lineRule="auto"/>
        <w:ind w:firstLine="709"/>
      </w:pPr>
      <w:r>
        <w:rPr>
          <w:rFonts w:eastAsia="MS Mincho"/>
          <w:sz w:val="22"/>
        </w:rPr>
        <w:t>Кредитна спілка має право самостійно встановлювати:</w:t>
      </w:r>
    </w:p>
    <w:p w:rsidR="00A60680" w:rsidRDefault="00A60680">
      <w:pPr>
        <w:pStyle w:val="Iauiue"/>
        <w:spacing w:line="240" w:lineRule="auto"/>
        <w:ind w:firstLine="709"/>
      </w:pPr>
      <w:r>
        <w:rPr>
          <w:rFonts w:eastAsia="MS Mincho"/>
          <w:sz w:val="22"/>
        </w:rPr>
        <w:t>1) розмір плати (процентів) на внески (вклади), що знаходяться на депозитних рахунках членів кредитної спілки;</w:t>
      </w:r>
    </w:p>
    <w:p w:rsidR="00A60680" w:rsidRDefault="00A60680">
      <w:pPr>
        <w:pStyle w:val="Iauiue"/>
        <w:spacing w:line="240" w:lineRule="auto"/>
        <w:ind w:firstLine="709"/>
      </w:pPr>
      <w:r>
        <w:rPr>
          <w:rFonts w:eastAsia="MS Mincho"/>
          <w:sz w:val="22"/>
        </w:rPr>
        <w:t>2) розмір плати (процентів) за користування кредитами, наданими кредитною спілкою;</w:t>
      </w:r>
    </w:p>
    <w:p w:rsidR="00A60680" w:rsidRDefault="00A60680">
      <w:pPr>
        <w:pStyle w:val="Iauiue"/>
        <w:spacing w:line="240" w:lineRule="auto"/>
        <w:ind w:firstLine="709"/>
      </w:pPr>
      <w:r>
        <w:rPr>
          <w:rFonts w:eastAsia="MS Mincho"/>
          <w:sz w:val="22"/>
        </w:rPr>
        <w:t>3) види кредитів, що надаються кредитною спілкою, умови надання та строки повернення кредитів;</w:t>
      </w:r>
    </w:p>
    <w:p w:rsidR="00A60680" w:rsidRDefault="00A60680">
      <w:pPr>
        <w:pStyle w:val="Iauiue"/>
        <w:spacing w:line="240" w:lineRule="auto"/>
        <w:ind w:firstLine="709"/>
        <w:rPr>
          <w:rFonts w:eastAsia="MS Mincho"/>
          <w:sz w:val="22"/>
        </w:rPr>
      </w:pPr>
      <w:r>
        <w:rPr>
          <w:rFonts w:eastAsia="MS Mincho"/>
          <w:sz w:val="22"/>
        </w:rPr>
        <w:t>4) способи забезпечення кредитних зобов'язань, вимоги щодо забезпечення погашення кредитів.</w:t>
      </w:r>
    </w:p>
    <w:p w:rsidR="00116E1A" w:rsidRDefault="00116E1A">
      <w:pPr>
        <w:pStyle w:val="Iauiue"/>
        <w:spacing w:line="240" w:lineRule="auto"/>
        <w:ind w:firstLine="709"/>
        <w:rPr>
          <w:rFonts w:eastAsia="MS Mincho"/>
          <w:b/>
          <w:sz w:val="22"/>
        </w:rPr>
      </w:pPr>
    </w:p>
    <w:p w:rsidR="00A60680" w:rsidRDefault="00A60680">
      <w:pPr>
        <w:pStyle w:val="Iauiue"/>
        <w:spacing w:line="240" w:lineRule="auto"/>
        <w:ind w:firstLine="709"/>
      </w:pPr>
      <w:r>
        <w:rPr>
          <w:rFonts w:eastAsia="MS Mincho"/>
          <w:b/>
          <w:sz w:val="22"/>
        </w:rPr>
        <w:t>21. Порядок і умови надання кредитів членам кредитної спілки</w:t>
      </w:r>
    </w:p>
    <w:p w:rsidR="00A60680" w:rsidRDefault="00A60680">
      <w:pPr>
        <w:pStyle w:val="Oaenoiaaeaiea"/>
        <w:widowControl/>
        <w:tabs>
          <w:tab w:val="left" w:pos="540"/>
        </w:tabs>
        <w:spacing w:line="240" w:lineRule="auto"/>
        <w:ind w:firstLine="709"/>
      </w:pPr>
      <w:r>
        <w:rPr>
          <w:sz w:val="22"/>
        </w:rPr>
        <w:t>21.1. Кредитна спілка надає кредити лише своїм членам на умовах та на строк, що визначені відповідним положенням кредитної спілки, яке затверджене спостережною радою, на підставі заяви члена кредитної спілки за рішенням кредитного комітету.</w:t>
      </w:r>
    </w:p>
    <w:p w:rsidR="00A60680" w:rsidRDefault="00A60680">
      <w:pPr>
        <w:ind w:firstLine="720"/>
        <w:jc w:val="both"/>
      </w:pPr>
      <w:r>
        <w:rPr>
          <w:sz w:val="22"/>
          <w:szCs w:val="20"/>
          <w:lang w:val="uk-UA"/>
        </w:rPr>
        <w:t>Кредитний комітет може надати право окремим членам кредитного комітету самостійно приймати рішення про надання кредиту до певної суми, встановленої кредитним комітетом.</w:t>
      </w:r>
    </w:p>
    <w:p w:rsidR="00A60680" w:rsidRDefault="00A60680">
      <w:pPr>
        <w:ind w:firstLine="720"/>
        <w:jc w:val="both"/>
      </w:pPr>
      <w:r>
        <w:rPr>
          <w:sz w:val="22"/>
          <w:szCs w:val="20"/>
          <w:lang w:val="uk-UA"/>
        </w:rPr>
        <w:t>21.2. Заява про надання кредиту складається членом кредитної спілки за встановленою формою і повинна містити дані про мету отримання кредиту, його забезпечення, строк та джерела його повернення.</w:t>
      </w:r>
    </w:p>
    <w:p w:rsidR="00A60680" w:rsidRDefault="00A60680">
      <w:pPr>
        <w:ind w:firstLine="720"/>
        <w:jc w:val="both"/>
      </w:pPr>
      <w:r>
        <w:rPr>
          <w:sz w:val="22"/>
          <w:szCs w:val="20"/>
          <w:lang w:val="uk-UA"/>
        </w:rPr>
        <w:t>21.3. При прийнятті кредитним комітетом</w:t>
      </w:r>
      <w:r w:rsidR="00C65990">
        <w:rPr>
          <w:sz w:val="22"/>
          <w:szCs w:val="20"/>
          <w:lang w:val="uk-UA"/>
        </w:rPr>
        <w:t>,</w:t>
      </w:r>
      <w:r>
        <w:rPr>
          <w:sz w:val="22"/>
          <w:szCs w:val="20"/>
          <w:lang w:val="uk-UA"/>
        </w:rPr>
        <w:t xml:space="preserve"> </w:t>
      </w:r>
      <w:r w:rsidR="00116E1A">
        <w:rPr>
          <w:sz w:val="22"/>
          <w:szCs w:val="20"/>
          <w:lang w:val="uk-UA"/>
        </w:rPr>
        <w:t xml:space="preserve">членом кредитного комітету </w:t>
      </w:r>
      <w:r w:rsidR="00C65990">
        <w:rPr>
          <w:sz w:val="22"/>
          <w:szCs w:val="20"/>
          <w:lang w:val="uk-UA"/>
        </w:rPr>
        <w:t>(</w:t>
      </w:r>
      <w:r w:rsidR="00116E1A">
        <w:rPr>
          <w:sz w:val="22"/>
          <w:szCs w:val="20"/>
          <w:lang w:val="uk-UA"/>
        </w:rPr>
        <w:t>у разі делегуваня йому повноважень в порядку, передбаченому пунктом 21.1 підрозділу 21 цього С</w:t>
      </w:r>
      <w:r w:rsidR="00C65990">
        <w:rPr>
          <w:sz w:val="22"/>
          <w:szCs w:val="20"/>
          <w:lang w:val="uk-UA"/>
        </w:rPr>
        <w:t xml:space="preserve">татуту) </w:t>
      </w:r>
      <w:r w:rsidR="00116E1A">
        <w:rPr>
          <w:sz w:val="22"/>
          <w:szCs w:val="20"/>
          <w:lang w:val="uk-UA"/>
        </w:rPr>
        <w:t xml:space="preserve"> рішення про надання кредиту, </w:t>
      </w:r>
      <w:r>
        <w:rPr>
          <w:sz w:val="22"/>
          <w:szCs w:val="20"/>
          <w:lang w:val="uk-UA"/>
        </w:rPr>
        <w:t xml:space="preserve"> між кредитною спілкою та позичальником укладається кредитний договір, в якому визначаються строк та умови повернення кредиту. </w:t>
      </w:r>
    </w:p>
    <w:p w:rsidR="00A60680" w:rsidRPr="009D3BA9" w:rsidRDefault="00A60680">
      <w:pPr>
        <w:ind w:firstLine="720"/>
        <w:jc w:val="both"/>
        <w:rPr>
          <w:lang w:val="uk-UA"/>
        </w:rPr>
      </w:pPr>
      <w:r>
        <w:rPr>
          <w:sz w:val="22"/>
          <w:szCs w:val="20"/>
          <w:lang w:val="uk-UA"/>
        </w:rPr>
        <w:t>21.4.</w:t>
      </w:r>
      <w:r>
        <w:rPr>
          <w:sz w:val="22"/>
          <w:szCs w:val="20"/>
          <w:lang w:val="uk-UA"/>
        </w:rPr>
        <w:tab/>
        <w:t>Всі члени органів управління кредитної спілки та її працівники, якщо вони є членами кредитної спілки, отримують кредити</w:t>
      </w:r>
      <w:r>
        <w:rPr>
          <w:sz w:val="22"/>
          <w:lang w:val="uk-UA"/>
        </w:rPr>
        <w:t xml:space="preserve"> на умовах, що діють для всіх інших членів кредитної спілки</w:t>
      </w:r>
      <w:r w:rsidR="009D3BA9">
        <w:rPr>
          <w:sz w:val="22"/>
          <w:lang w:val="uk-UA"/>
        </w:rPr>
        <w:t xml:space="preserve"> та з дотриманням вимог щодо уникнення кофлікту інтересів.</w:t>
      </w:r>
    </w:p>
    <w:p w:rsidR="00A60680" w:rsidRDefault="00A60680">
      <w:pPr>
        <w:ind w:firstLine="720"/>
        <w:jc w:val="both"/>
        <w:rPr>
          <w:sz w:val="22"/>
          <w:lang w:val="uk-UA"/>
        </w:rPr>
      </w:pPr>
    </w:p>
    <w:p w:rsidR="00A60680" w:rsidRDefault="00A60680">
      <w:pPr>
        <w:jc w:val="both"/>
      </w:pPr>
      <w:r w:rsidRPr="009D3BA9">
        <w:rPr>
          <w:b/>
          <w:sz w:val="22"/>
          <w:szCs w:val="22"/>
          <w:lang w:val="uk-UA"/>
        </w:rPr>
        <w:t xml:space="preserve">          </w:t>
      </w:r>
      <w:r>
        <w:rPr>
          <w:rFonts w:eastAsia="MS Mincho"/>
          <w:b/>
          <w:sz w:val="22"/>
          <w:szCs w:val="22"/>
        </w:rPr>
        <w:t>22. Порядок розподілу доход</w:t>
      </w:r>
      <w:r>
        <w:rPr>
          <w:rFonts w:eastAsia="MS Mincho"/>
          <w:b/>
          <w:sz w:val="22"/>
          <w:szCs w:val="22"/>
          <w:lang w:val="uk-UA"/>
        </w:rPr>
        <w:t>у</w:t>
      </w:r>
      <w:r>
        <w:rPr>
          <w:rFonts w:eastAsia="MS Mincho"/>
          <w:b/>
          <w:sz w:val="22"/>
          <w:szCs w:val="22"/>
        </w:rPr>
        <w:t xml:space="preserve"> кредитної спілки</w:t>
      </w:r>
    </w:p>
    <w:p w:rsidR="0037275E" w:rsidRDefault="00A60680" w:rsidP="0037275E">
      <w:pPr>
        <w:pStyle w:val="Iauiue"/>
        <w:spacing w:line="240" w:lineRule="auto"/>
        <w:ind w:firstLine="284"/>
        <w:rPr>
          <w:rFonts w:eastAsia="MS Mincho"/>
          <w:sz w:val="22"/>
          <w:szCs w:val="22"/>
        </w:rPr>
      </w:pPr>
      <w:r>
        <w:rPr>
          <w:rFonts w:eastAsia="MS Mincho"/>
          <w:sz w:val="22"/>
          <w:szCs w:val="22"/>
        </w:rPr>
        <w:t>22.</w:t>
      </w:r>
      <w:r>
        <w:rPr>
          <w:rFonts w:eastAsia="MS Mincho"/>
          <w:sz w:val="22"/>
          <w:szCs w:val="22"/>
          <w:lang w:val="ru-RU"/>
        </w:rPr>
        <w:t>1</w:t>
      </w:r>
      <w:r>
        <w:rPr>
          <w:rFonts w:eastAsia="MS Mincho"/>
          <w:sz w:val="22"/>
          <w:szCs w:val="22"/>
        </w:rPr>
        <w:t>. Кредитній спілці забороняється розпо</w:t>
      </w:r>
      <w:r w:rsidR="005959F6">
        <w:rPr>
          <w:rFonts w:eastAsia="MS Mincho"/>
          <w:sz w:val="22"/>
          <w:szCs w:val="22"/>
        </w:rPr>
        <w:t>діляти отримані доходи</w:t>
      </w:r>
      <w:r>
        <w:rPr>
          <w:rFonts w:eastAsia="MS Mincho"/>
          <w:sz w:val="22"/>
          <w:szCs w:val="22"/>
        </w:rPr>
        <w:t xml:space="preserve"> або їх частину серед засновників, членів кредитної спілки, працівників (крім оплати їхньої праці, нарахування єдиного соціального внеску), членів органів управління та інших пов’язаних з ними осіб.</w:t>
      </w:r>
    </w:p>
    <w:p w:rsidR="00A60680" w:rsidRDefault="00A60680" w:rsidP="0037275E">
      <w:pPr>
        <w:pStyle w:val="Iauiue"/>
        <w:spacing w:line="240" w:lineRule="auto"/>
        <w:ind w:firstLine="284"/>
        <w:rPr>
          <w:rFonts w:eastAsia="MS Mincho"/>
          <w:sz w:val="22"/>
          <w:szCs w:val="22"/>
        </w:rPr>
      </w:pPr>
      <w:r>
        <w:rPr>
          <w:rFonts w:eastAsia="MS Mincho"/>
          <w:sz w:val="22"/>
          <w:szCs w:val="22"/>
        </w:rPr>
        <w:t>22.</w:t>
      </w:r>
      <w:r>
        <w:rPr>
          <w:rFonts w:eastAsia="MS Mincho"/>
          <w:sz w:val="22"/>
          <w:szCs w:val="22"/>
          <w:lang w:val="ru-RU"/>
        </w:rPr>
        <w:t>2</w:t>
      </w:r>
      <w:r>
        <w:rPr>
          <w:rFonts w:eastAsia="MS Mincho"/>
          <w:sz w:val="22"/>
          <w:szCs w:val="22"/>
        </w:rPr>
        <w:t>. Доходи кредитної спілки використовуються виключно для фінансування видатків на утримання кредитної спілки, реалізації мети та завдань, напрямів діяльності, визначених цим Статутом.</w:t>
      </w:r>
    </w:p>
    <w:p w:rsidR="00840869" w:rsidRDefault="00840869" w:rsidP="0037275E">
      <w:pPr>
        <w:pStyle w:val="Iauiue"/>
        <w:spacing w:line="240" w:lineRule="auto"/>
        <w:ind w:firstLine="284"/>
        <w:rPr>
          <w:rFonts w:eastAsia="MS Mincho"/>
          <w:sz w:val="22"/>
          <w:szCs w:val="22"/>
        </w:rPr>
      </w:pPr>
    </w:p>
    <w:p w:rsidR="00A83ADB" w:rsidRDefault="00A83ADB" w:rsidP="0037275E">
      <w:pPr>
        <w:pStyle w:val="Iauiue"/>
        <w:spacing w:line="240" w:lineRule="auto"/>
        <w:ind w:firstLine="284"/>
      </w:pPr>
    </w:p>
    <w:p w:rsidR="00A60680" w:rsidRDefault="00A60680">
      <w:pPr>
        <w:pStyle w:val="Iauiue"/>
        <w:spacing w:line="240" w:lineRule="auto"/>
        <w:ind w:firstLine="709"/>
      </w:pPr>
      <w:r>
        <w:rPr>
          <w:rFonts w:eastAsia="MS Mincho"/>
          <w:b/>
          <w:sz w:val="22"/>
        </w:rPr>
        <w:lastRenderedPageBreak/>
        <w:t>23. Порядок покриття збитків кредитної спілки</w:t>
      </w:r>
    </w:p>
    <w:p w:rsidR="00A60680" w:rsidRDefault="00A60680">
      <w:pPr>
        <w:pStyle w:val="Iauiue"/>
        <w:spacing w:line="240" w:lineRule="auto"/>
        <w:ind w:firstLine="709"/>
        <w:rPr>
          <w:rFonts w:eastAsia="MS Mincho"/>
          <w:sz w:val="22"/>
        </w:rPr>
      </w:pPr>
      <w:r>
        <w:rPr>
          <w:rFonts w:eastAsia="MS Mincho"/>
          <w:sz w:val="22"/>
        </w:rPr>
        <w:t>Збитки кредитн</w:t>
      </w:r>
      <w:r w:rsidR="00377D3E">
        <w:rPr>
          <w:rFonts w:eastAsia="MS Mincho"/>
          <w:sz w:val="22"/>
        </w:rPr>
        <w:t>ої спілки покриваються у порядк</w:t>
      </w:r>
      <w:r w:rsidR="00377D3E">
        <w:rPr>
          <w:rFonts w:eastAsia="MS Mincho"/>
          <w:sz w:val="22"/>
          <w:lang w:val="ru-RU"/>
        </w:rPr>
        <w:t xml:space="preserve">у, що встановалюється                                           </w:t>
      </w:r>
      <w:r w:rsidR="00377D3E">
        <w:rPr>
          <w:rFonts w:eastAsia="MS Mincho"/>
          <w:sz w:val="22"/>
        </w:rPr>
        <w:t xml:space="preserve"> Законом</w:t>
      </w:r>
      <w:r>
        <w:rPr>
          <w:rFonts w:eastAsia="MS Mincho"/>
          <w:sz w:val="22"/>
        </w:rPr>
        <w:t xml:space="preserve"> України „Про кредитні спілки” та нормативно-правови</w:t>
      </w:r>
      <w:r w:rsidR="00377D3E">
        <w:rPr>
          <w:rFonts w:eastAsia="MS Mincho"/>
          <w:sz w:val="22"/>
        </w:rPr>
        <w:t>ми актами</w:t>
      </w:r>
      <w:r>
        <w:rPr>
          <w:rFonts w:eastAsia="MS Mincho"/>
          <w:sz w:val="22"/>
        </w:rPr>
        <w:t xml:space="preserve"> </w:t>
      </w:r>
      <w:r>
        <w:rPr>
          <w:sz w:val="22"/>
        </w:rPr>
        <w:t>Уповноваженого органу</w:t>
      </w:r>
      <w:r>
        <w:rPr>
          <w:rFonts w:eastAsia="MS Mincho"/>
          <w:sz w:val="22"/>
        </w:rPr>
        <w:t>.</w:t>
      </w:r>
    </w:p>
    <w:p w:rsidR="00A83ADB" w:rsidRDefault="00A83ADB">
      <w:pPr>
        <w:pStyle w:val="Iauiue"/>
        <w:spacing w:line="240" w:lineRule="auto"/>
        <w:ind w:firstLine="709"/>
      </w:pPr>
    </w:p>
    <w:p w:rsidR="00A60680" w:rsidRDefault="00A60680">
      <w:pPr>
        <w:pStyle w:val="Iauiue"/>
        <w:tabs>
          <w:tab w:val="left" w:pos="3697"/>
          <w:tab w:val="left" w:pos="5566"/>
          <w:tab w:val="left" w:pos="6452"/>
        </w:tabs>
        <w:spacing w:line="240" w:lineRule="auto"/>
        <w:ind w:firstLine="709"/>
      </w:pPr>
      <w:r>
        <w:rPr>
          <w:rFonts w:eastAsia="MS Mincho"/>
          <w:b/>
          <w:sz w:val="22"/>
        </w:rPr>
        <w:t xml:space="preserve">24. Конфіденційність </w:t>
      </w:r>
      <w:r>
        <w:rPr>
          <w:rFonts w:eastAsia="MS Mincho"/>
          <w:b/>
          <w:sz w:val="22"/>
        </w:rPr>
        <w:tab/>
      </w:r>
      <w:r>
        <w:rPr>
          <w:rFonts w:eastAsia="MS Mincho"/>
          <w:b/>
          <w:sz w:val="22"/>
        </w:rPr>
        <w:tab/>
      </w:r>
      <w:r>
        <w:rPr>
          <w:rFonts w:eastAsia="MS Mincho"/>
          <w:b/>
          <w:sz w:val="22"/>
        </w:rPr>
        <w:tab/>
      </w:r>
    </w:p>
    <w:p w:rsidR="00A60680" w:rsidRDefault="00A60680">
      <w:pPr>
        <w:pStyle w:val="Iauiue"/>
        <w:spacing w:line="240" w:lineRule="auto"/>
        <w:ind w:firstLine="709"/>
      </w:pPr>
      <w:r>
        <w:rPr>
          <w:rFonts w:eastAsia="MS Mincho"/>
          <w:sz w:val="22"/>
        </w:rPr>
        <w:t>24.1. Кредитна спілка та її посадові особи зобов'язані зберігати таємницю щодо рахунків, внесків та інших фінансових операцій, здійснених членами кредитної спілки.</w:t>
      </w:r>
    </w:p>
    <w:p w:rsidR="00A60680" w:rsidRPr="00CB3B2E" w:rsidRDefault="00A60680">
      <w:pPr>
        <w:pStyle w:val="HTML"/>
        <w:ind w:firstLine="709"/>
        <w:jc w:val="both"/>
        <w:rPr>
          <w:lang w:val="uk-UA"/>
        </w:rPr>
      </w:pPr>
      <w:r w:rsidRPr="00CB3B2E">
        <w:rPr>
          <w:rFonts w:ascii="Times New Roman" w:eastAsia="MS Mincho" w:hAnsi="Times New Roman" w:cs="Times New Roman"/>
          <w:sz w:val="22"/>
          <w:szCs w:val="22"/>
          <w:lang w:val="uk-UA"/>
        </w:rPr>
        <w:t xml:space="preserve">24.2. </w:t>
      </w:r>
      <w:r w:rsidRPr="00CB3B2E">
        <w:rPr>
          <w:rFonts w:ascii="Times New Roman" w:hAnsi="Times New Roman" w:cs="Times New Roman"/>
          <w:sz w:val="22"/>
          <w:szCs w:val="22"/>
          <w:lang w:val="uk-UA"/>
        </w:rPr>
        <w:t>Обмеження стосовно отримання від кредитної спілки інформації не поширюються  на</w:t>
      </w:r>
      <w:r>
        <w:rPr>
          <w:rFonts w:ascii="Times New Roman" w:hAnsi="Times New Roman" w:cs="Times New Roman"/>
          <w:sz w:val="22"/>
          <w:szCs w:val="22"/>
          <w:lang w:val="uk-UA"/>
        </w:rPr>
        <w:t xml:space="preserve"> </w:t>
      </w:r>
      <w:r w:rsidRPr="00CB3B2E">
        <w:rPr>
          <w:rFonts w:ascii="Times New Roman" w:hAnsi="Times New Roman" w:cs="Times New Roman"/>
          <w:sz w:val="22"/>
          <w:szCs w:val="22"/>
          <w:lang w:val="uk-UA"/>
        </w:rPr>
        <w:t>працівників</w:t>
      </w:r>
      <w:r>
        <w:rPr>
          <w:rFonts w:ascii="Times New Roman" w:hAnsi="Times New Roman" w:cs="Times New Roman"/>
          <w:sz w:val="22"/>
          <w:szCs w:val="22"/>
          <w:lang w:val="uk-UA"/>
        </w:rPr>
        <w:t xml:space="preserve"> </w:t>
      </w:r>
      <w:r w:rsidRPr="00CB3B2E">
        <w:rPr>
          <w:rFonts w:ascii="Times New Roman" w:hAnsi="Times New Roman" w:cs="Times New Roman"/>
          <w:sz w:val="22"/>
          <w:szCs w:val="22"/>
          <w:lang w:val="uk-UA"/>
        </w:rPr>
        <w:t>Уповноваженого</w:t>
      </w:r>
      <w:r>
        <w:rPr>
          <w:rFonts w:ascii="Times New Roman" w:hAnsi="Times New Roman" w:cs="Times New Roman"/>
          <w:sz w:val="22"/>
          <w:szCs w:val="22"/>
          <w:lang w:val="uk-UA"/>
        </w:rPr>
        <w:t xml:space="preserve"> </w:t>
      </w:r>
      <w:r w:rsidRPr="00CB3B2E">
        <w:rPr>
          <w:rFonts w:ascii="Times New Roman" w:hAnsi="Times New Roman" w:cs="Times New Roman"/>
          <w:sz w:val="22"/>
          <w:szCs w:val="22"/>
          <w:lang w:val="uk-UA"/>
        </w:rPr>
        <w:t>органу,</w:t>
      </w:r>
      <w:r>
        <w:rPr>
          <w:rFonts w:ascii="Times New Roman" w:hAnsi="Times New Roman" w:cs="Times New Roman"/>
          <w:sz w:val="22"/>
          <w:szCs w:val="22"/>
          <w:lang w:val="uk-UA"/>
        </w:rPr>
        <w:t xml:space="preserve"> </w:t>
      </w:r>
      <w:r w:rsidRPr="00CB3B2E">
        <w:rPr>
          <w:rFonts w:ascii="Times New Roman" w:hAnsi="Times New Roman" w:cs="Times New Roman"/>
          <w:sz w:val="22"/>
          <w:szCs w:val="22"/>
          <w:lang w:val="uk-UA"/>
        </w:rPr>
        <w:t>які</w:t>
      </w:r>
      <w:r>
        <w:rPr>
          <w:rFonts w:ascii="Times New Roman" w:hAnsi="Times New Roman" w:cs="Times New Roman"/>
          <w:sz w:val="22"/>
          <w:szCs w:val="22"/>
          <w:lang w:val="uk-UA"/>
        </w:rPr>
        <w:t xml:space="preserve"> </w:t>
      </w:r>
      <w:r w:rsidRPr="00CB3B2E">
        <w:rPr>
          <w:rFonts w:ascii="Times New Roman" w:hAnsi="Times New Roman" w:cs="Times New Roman"/>
          <w:sz w:val="22"/>
          <w:szCs w:val="22"/>
          <w:lang w:val="uk-UA"/>
        </w:rPr>
        <w:t>діють</w:t>
      </w:r>
      <w:r>
        <w:rPr>
          <w:rFonts w:ascii="Times New Roman" w:hAnsi="Times New Roman" w:cs="Times New Roman"/>
          <w:sz w:val="22"/>
          <w:szCs w:val="22"/>
          <w:lang w:val="uk-UA"/>
        </w:rPr>
        <w:t xml:space="preserve"> </w:t>
      </w:r>
      <w:r w:rsidRPr="00CB3B2E">
        <w:rPr>
          <w:rFonts w:ascii="Times New Roman" w:hAnsi="Times New Roman" w:cs="Times New Roman"/>
          <w:sz w:val="22"/>
          <w:szCs w:val="22"/>
          <w:lang w:val="uk-UA"/>
        </w:rPr>
        <w:t>в</w:t>
      </w:r>
      <w:r>
        <w:rPr>
          <w:rFonts w:ascii="Times New Roman" w:hAnsi="Times New Roman" w:cs="Times New Roman"/>
          <w:sz w:val="22"/>
          <w:szCs w:val="22"/>
          <w:lang w:val="uk-UA"/>
        </w:rPr>
        <w:t xml:space="preserve"> </w:t>
      </w:r>
      <w:r w:rsidRPr="00CB3B2E">
        <w:rPr>
          <w:rFonts w:ascii="Times New Roman" w:hAnsi="Times New Roman" w:cs="Times New Roman"/>
          <w:sz w:val="22"/>
          <w:szCs w:val="22"/>
          <w:lang w:val="uk-UA"/>
        </w:rPr>
        <w:t>межах</w:t>
      </w:r>
      <w:r>
        <w:rPr>
          <w:rFonts w:ascii="Times New Roman" w:hAnsi="Times New Roman" w:cs="Times New Roman"/>
          <w:sz w:val="22"/>
          <w:szCs w:val="22"/>
          <w:lang w:val="uk-UA"/>
        </w:rPr>
        <w:t xml:space="preserve"> </w:t>
      </w:r>
      <w:r w:rsidRPr="00CB3B2E">
        <w:rPr>
          <w:rFonts w:ascii="Times New Roman" w:hAnsi="Times New Roman" w:cs="Times New Roman"/>
          <w:sz w:val="22"/>
          <w:szCs w:val="22"/>
          <w:lang w:val="uk-UA"/>
        </w:rPr>
        <w:t>повноважень,</w:t>
      </w:r>
      <w:r>
        <w:rPr>
          <w:rFonts w:ascii="Times New Roman" w:hAnsi="Times New Roman" w:cs="Times New Roman"/>
          <w:sz w:val="22"/>
          <w:szCs w:val="22"/>
          <w:lang w:val="uk-UA"/>
        </w:rPr>
        <w:t xml:space="preserve"> </w:t>
      </w:r>
      <w:r w:rsidRPr="00CB3B2E">
        <w:rPr>
          <w:rFonts w:ascii="Times New Roman" w:hAnsi="Times New Roman" w:cs="Times New Roman"/>
          <w:sz w:val="22"/>
          <w:szCs w:val="22"/>
          <w:lang w:val="uk-UA"/>
        </w:rPr>
        <w:t>наданих Законом  України "Про фінансові послуги та державне регулювання ринків фінансових послуг", а також на центральний орган виконавчої влади,</w:t>
      </w:r>
      <w:r>
        <w:rPr>
          <w:rFonts w:ascii="Times New Roman" w:hAnsi="Times New Roman" w:cs="Times New Roman"/>
          <w:sz w:val="22"/>
          <w:szCs w:val="22"/>
          <w:lang w:val="uk-UA"/>
        </w:rPr>
        <w:t xml:space="preserve"> </w:t>
      </w:r>
      <w:r w:rsidRPr="00CB3B2E">
        <w:rPr>
          <w:rFonts w:ascii="Times New Roman" w:hAnsi="Times New Roman" w:cs="Times New Roman"/>
          <w:sz w:val="22"/>
          <w:szCs w:val="22"/>
          <w:lang w:val="uk-UA"/>
        </w:rPr>
        <w:t>що реалізує державну політику</w:t>
      </w:r>
      <w:r>
        <w:rPr>
          <w:rFonts w:ascii="Times New Roman" w:hAnsi="Times New Roman" w:cs="Times New Roman"/>
          <w:sz w:val="22"/>
          <w:szCs w:val="22"/>
          <w:lang w:val="uk-UA"/>
        </w:rPr>
        <w:t xml:space="preserve"> </w:t>
      </w:r>
      <w:r w:rsidRPr="00CB3B2E">
        <w:rPr>
          <w:rFonts w:ascii="Times New Roman" w:hAnsi="Times New Roman" w:cs="Times New Roman"/>
          <w:sz w:val="22"/>
          <w:szCs w:val="22"/>
          <w:lang w:val="uk-UA"/>
        </w:rPr>
        <w:t>у сфері</w:t>
      </w:r>
      <w:r>
        <w:rPr>
          <w:rFonts w:ascii="Times New Roman" w:hAnsi="Times New Roman" w:cs="Times New Roman"/>
          <w:sz w:val="22"/>
          <w:szCs w:val="22"/>
          <w:lang w:val="uk-UA"/>
        </w:rPr>
        <w:t xml:space="preserve"> </w:t>
      </w:r>
      <w:r w:rsidRPr="00CB3B2E">
        <w:rPr>
          <w:rFonts w:ascii="Times New Roman" w:hAnsi="Times New Roman" w:cs="Times New Roman"/>
          <w:sz w:val="22"/>
          <w:szCs w:val="22"/>
          <w:lang w:val="uk-UA"/>
        </w:rPr>
        <w:t>запобігання та протидії</w:t>
      </w:r>
      <w:r>
        <w:rPr>
          <w:rFonts w:ascii="Times New Roman" w:hAnsi="Times New Roman" w:cs="Times New Roman"/>
          <w:sz w:val="22"/>
          <w:szCs w:val="22"/>
          <w:lang w:val="uk-UA"/>
        </w:rPr>
        <w:t xml:space="preserve"> </w:t>
      </w:r>
      <w:r w:rsidRPr="00CB3B2E">
        <w:rPr>
          <w:rFonts w:ascii="Times New Roman" w:hAnsi="Times New Roman" w:cs="Times New Roman"/>
          <w:sz w:val="22"/>
          <w:szCs w:val="22"/>
          <w:lang w:val="uk-UA"/>
        </w:rPr>
        <w:t>легалізації</w:t>
      </w:r>
      <w:r>
        <w:rPr>
          <w:rFonts w:ascii="Times New Roman" w:hAnsi="Times New Roman" w:cs="Times New Roman"/>
          <w:sz w:val="22"/>
          <w:szCs w:val="22"/>
          <w:lang w:val="uk-UA"/>
        </w:rPr>
        <w:t xml:space="preserve"> </w:t>
      </w:r>
      <w:r w:rsidRPr="00CB3B2E">
        <w:rPr>
          <w:rFonts w:ascii="Times New Roman" w:hAnsi="Times New Roman" w:cs="Times New Roman"/>
          <w:sz w:val="22"/>
          <w:szCs w:val="22"/>
          <w:lang w:val="uk-UA"/>
        </w:rPr>
        <w:t>(відмиванню)</w:t>
      </w:r>
      <w:r>
        <w:rPr>
          <w:rFonts w:ascii="Times New Roman" w:hAnsi="Times New Roman" w:cs="Times New Roman"/>
          <w:sz w:val="22"/>
          <w:szCs w:val="22"/>
          <w:lang w:val="uk-UA"/>
        </w:rPr>
        <w:t xml:space="preserve"> </w:t>
      </w:r>
      <w:r w:rsidRPr="00CB3B2E">
        <w:rPr>
          <w:rFonts w:ascii="Times New Roman" w:hAnsi="Times New Roman" w:cs="Times New Roman"/>
          <w:sz w:val="22"/>
          <w:szCs w:val="22"/>
          <w:lang w:val="uk-UA"/>
        </w:rPr>
        <w:t>доходів,</w:t>
      </w:r>
      <w:r>
        <w:rPr>
          <w:rFonts w:ascii="Times New Roman" w:hAnsi="Times New Roman" w:cs="Times New Roman"/>
          <w:sz w:val="22"/>
          <w:szCs w:val="22"/>
          <w:lang w:val="uk-UA"/>
        </w:rPr>
        <w:t xml:space="preserve"> </w:t>
      </w:r>
      <w:r w:rsidRPr="00CB3B2E">
        <w:rPr>
          <w:rFonts w:ascii="Times New Roman" w:hAnsi="Times New Roman" w:cs="Times New Roman"/>
          <w:sz w:val="22"/>
          <w:szCs w:val="22"/>
          <w:lang w:val="uk-UA"/>
        </w:rPr>
        <w:t>одержаних</w:t>
      </w:r>
      <w:r>
        <w:rPr>
          <w:rFonts w:ascii="Times New Roman" w:hAnsi="Times New Roman" w:cs="Times New Roman"/>
          <w:sz w:val="22"/>
          <w:szCs w:val="22"/>
          <w:lang w:val="uk-UA"/>
        </w:rPr>
        <w:t xml:space="preserve"> </w:t>
      </w:r>
      <w:r w:rsidRPr="00CB3B2E">
        <w:rPr>
          <w:rFonts w:ascii="Times New Roman" w:hAnsi="Times New Roman" w:cs="Times New Roman"/>
          <w:sz w:val="22"/>
          <w:szCs w:val="22"/>
          <w:lang w:val="uk-UA"/>
        </w:rPr>
        <w:t>злочинним</w:t>
      </w:r>
      <w:r>
        <w:rPr>
          <w:rFonts w:ascii="Times New Roman" w:hAnsi="Times New Roman" w:cs="Times New Roman"/>
          <w:sz w:val="22"/>
          <w:szCs w:val="22"/>
          <w:lang w:val="uk-UA"/>
        </w:rPr>
        <w:t xml:space="preserve"> </w:t>
      </w:r>
      <w:r w:rsidRPr="00CB3B2E">
        <w:rPr>
          <w:rFonts w:ascii="Times New Roman" w:hAnsi="Times New Roman" w:cs="Times New Roman"/>
          <w:sz w:val="22"/>
          <w:szCs w:val="22"/>
          <w:lang w:val="uk-UA"/>
        </w:rPr>
        <w:t>шляхом,</w:t>
      </w:r>
      <w:r>
        <w:rPr>
          <w:rFonts w:ascii="Times New Roman" w:hAnsi="Times New Roman" w:cs="Times New Roman"/>
          <w:sz w:val="22"/>
          <w:szCs w:val="22"/>
          <w:lang w:val="uk-UA"/>
        </w:rPr>
        <w:t xml:space="preserve"> </w:t>
      </w:r>
      <w:r w:rsidRPr="00CB3B2E">
        <w:rPr>
          <w:rFonts w:ascii="Times New Roman" w:hAnsi="Times New Roman" w:cs="Times New Roman"/>
          <w:sz w:val="22"/>
          <w:szCs w:val="22"/>
          <w:lang w:val="uk-UA"/>
        </w:rPr>
        <w:t>фінансуванню  тероризму</w:t>
      </w:r>
      <w:r>
        <w:rPr>
          <w:rFonts w:ascii="Times New Roman" w:hAnsi="Times New Roman" w:cs="Times New Roman"/>
          <w:sz w:val="22"/>
          <w:szCs w:val="22"/>
          <w:lang w:val="uk-UA"/>
        </w:rPr>
        <w:t xml:space="preserve"> </w:t>
      </w:r>
      <w:r w:rsidRPr="00CB3B2E">
        <w:rPr>
          <w:rFonts w:ascii="Times New Roman" w:hAnsi="Times New Roman" w:cs="Times New Roman"/>
          <w:sz w:val="22"/>
          <w:szCs w:val="22"/>
          <w:lang w:val="uk-UA"/>
        </w:rPr>
        <w:t>та</w:t>
      </w:r>
      <w:r>
        <w:rPr>
          <w:rFonts w:ascii="Times New Roman" w:hAnsi="Times New Roman" w:cs="Times New Roman"/>
          <w:sz w:val="22"/>
          <w:szCs w:val="22"/>
          <w:lang w:val="uk-UA"/>
        </w:rPr>
        <w:t xml:space="preserve"> </w:t>
      </w:r>
      <w:r w:rsidRPr="00CB3B2E">
        <w:rPr>
          <w:rFonts w:ascii="Times New Roman" w:hAnsi="Times New Roman" w:cs="Times New Roman"/>
          <w:sz w:val="22"/>
          <w:szCs w:val="22"/>
          <w:lang w:val="uk-UA"/>
        </w:rPr>
        <w:t>фінансуванню</w:t>
      </w:r>
      <w:r>
        <w:rPr>
          <w:rFonts w:ascii="Times New Roman" w:hAnsi="Times New Roman" w:cs="Times New Roman"/>
          <w:sz w:val="22"/>
          <w:szCs w:val="22"/>
          <w:lang w:val="uk-UA"/>
        </w:rPr>
        <w:t xml:space="preserve"> </w:t>
      </w:r>
      <w:r w:rsidRPr="00CB3B2E">
        <w:rPr>
          <w:rFonts w:ascii="Times New Roman" w:hAnsi="Times New Roman" w:cs="Times New Roman"/>
          <w:sz w:val="22"/>
          <w:szCs w:val="22"/>
          <w:lang w:val="uk-UA"/>
        </w:rPr>
        <w:t>розповсюдження</w:t>
      </w:r>
      <w:r>
        <w:rPr>
          <w:rFonts w:ascii="Times New Roman" w:hAnsi="Times New Roman" w:cs="Times New Roman"/>
          <w:sz w:val="22"/>
          <w:szCs w:val="22"/>
          <w:lang w:val="uk-UA"/>
        </w:rPr>
        <w:t xml:space="preserve"> </w:t>
      </w:r>
      <w:r w:rsidRPr="00CB3B2E">
        <w:rPr>
          <w:rFonts w:ascii="Times New Roman" w:hAnsi="Times New Roman" w:cs="Times New Roman"/>
          <w:sz w:val="22"/>
          <w:szCs w:val="22"/>
          <w:lang w:val="uk-UA"/>
        </w:rPr>
        <w:t>зброї</w:t>
      </w:r>
      <w:r>
        <w:rPr>
          <w:rFonts w:ascii="Times New Roman" w:hAnsi="Times New Roman" w:cs="Times New Roman"/>
          <w:sz w:val="22"/>
          <w:szCs w:val="22"/>
          <w:lang w:val="uk-UA"/>
        </w:rPr>
        <w:t xml:space="preserve"> </w:t>
      </w:r>
      <w:r w:rsidRPr="00CB3B2E">
        <w:rPr>
          <w:rFonts w:ascii="Times New Roman" w:hAnsi="Times New Roman" w:cs="Times New Roman"/>
          <w:sz w:val="22"/>
          <w:szCs w:val="22"/>
          <w:lang w:val="uk-UA"/>
        </w:rPr>
        <w:t>массового</w:t>
      </w:r>
      <w:r>
        <w:rPr>
          <w:rFonts w:ascii="Times New Roman" w:hAnsi="Times New Roman" w:cs="Times New Roman"/>
          <w:sz w:val="22"/>
          <w:szCs w:val="22"/>
          <w:lang w:val="uk-UA"/>
        </w:rPr>
        <w:t xml:space="preserve"> </w:t>
      </w:r>
      <w:r w:rsidRPr="00CB3B2E">
        <w:rPr>
          <w:rFonts w:ascii="Times New Roman" w:hAnsi="Times New Roman" w:cs="Times New Roman"/>
          <w:sz w:val="22"/>
          <w:szCs w:val="22"/>
          <w:lang w:val="uk-UA"/>
        </w:rPr>
        <w:t>знищення,</w:t>
      </w:r>
      <w:r>
        <w:rPr>
          <w:rFonts w:ascii="Times New Roman" w:hAnsi="Times New Roman" w:cs="Times New Roman"/>
          <w:sz w:val="22"/>
          <w:szCs w:val="22"/>
          <w:lang w:val="uk-UA"/>
        </w:rPr>
        <w:t xml:space="preserve"> </w:t>
      </w:r>
      <w:r w:rsidRPr="00CB3B2E">
        <w:rPr>
          <w:rFonts w:ascii="Times New Roman" w:hAnsi="Times New Roman" w:cs="Times New Roman"/>
          <w:sz w:val="22"/>
          <w:szCs w:val="22"/>
          <w:lang w:val="uk-UA"/>
        </w:rPr>
        <w:t>у</w:t>
      </w:r>
      <w:r>
        <w:rPr>
          <w:rFonts w:ascii="Times New Roman" w:hAnsi="Times New Roman" w:cs="Times New Roman"/>
          <w:sz w:val="22"/>
          <w:szCs w:val="22"/>
          <w:lang w:val="uk-UA"/>
        </w:rPr>
        <w:t xml:space="preserve"> </w:t>
      </w:r>
      <w:r w:rsidRPr="00CB3B2E">
        <w:rPr>
          <w:rFonts w:ascii="Times New Roman" w:hAnsi="Times New Roman" w:cs="Times New Roman"/>
          <w:sz w:val="22"/>
          <w:szCs w:val="22"/>
          <w:lang w:val="uk-UA"/>
        </w:rPr>
        <w:t>випадках, визначених Законом України "Про запобігання та протидію легалізації (відмиванню) доходів, одержаних</w:t>
      </w:r>
      <w:r>
        <w:rPr>
          <w:rFonts w:ascii="Times New Roman" w:hAnsi="Times New Roman" w:cs="Times New Roman"/>
          <w:sz w:val="22"/>
          <w:szCs w:val="22"/>
          <w:lang w:val="uk-UA"/>
        </w:rPr>
        <w:t xml:space="preserve"> </w:t>
      </w:r>
      <w:r w:rsidRPr="00CB3B2E">
        <w:rPr>
          <w:rFonts w:ascii="Times New Roman" w:hAnsi="Times New Roman" w:cs="Times New Roman"/>
          <w:sz w:val="22"/>
          <w:szCs w:val="22"/>
          <w:lang w:val="uk-UA"/>
        </w:rPr>
        <w:t>злочинним</w:t>
      </w:r>
      <w:r>
        <w:rPr>
          <w:rFonts w:ascii="Times New Roman" w:hAnsi="Times New Roman" w:cs="Times New Roman"/>
          <w:sz w:val="22"/>
          <w:szCs w:val="22"/>
          <w:lang w:val="uk-UA"/>
        </w:rPr>
        <w:t xml:space="preserve"> </w:t>
      </w:r>
      <w:r w:rsidRPr="00CB3B2E">
        <w:rPr>
          <w:rFonts w:ascii="Times New Roman" w:hAnsi="Times New Roman" w:cs="Times New Roman"/>
          <w:sz w:val="22"/>
          <w:szCs w:val="22"/>
          <w:lang w:val="uk-UA"/>
        </w:rPr>
        <w:t>шляхом,</w:t>
      </w:r>
      <w:r>
        <w:rPr>
          <w:rFonts w:ascii="Times New Roman" w:hAnsi="Times New Roman" w:cs="Times New Roman"/>
          <w:sz w:val="22"/>
          <w:szCs w:val="22"/>
          <w:lang w:val="uk-UA"/>
        </w:rPr>
        <w:t xml:space="preserve"> </w:t>
      </w:r>
      <w:r w:rsidRPr="00CB3B2E">
        <w:rPr>
          <w:rFonts w:ascii="Times New Roman" w:hAnsi="Times New Roman" w:cs="Times New Roman"/>
          <w:sz w:val="22"/>
          <w:szCs w:val="22"/>
          <w:lang w:val="uk-UA"/>
        </w:rPr>
        <w:t>фінансуванню</w:t>
      </w:r>
      <w:r>
        <w:rPr>
          <w:rFonts w:ascii="Times New Roman" w:hAnsi="Times New Roman" w:cs="Times New Roman"/>
          <w:sz w:val="22"/>
          <w:szCs w:val="22"/>
          <w:lang w:val="uk-UA"/>
        </w:rPr>
        <w:t xml:space="preserve"> </w:t>
      </w:r>
      <w:r w:rsidRPr="00CB3B2E">
        <w:rPr>
          <w:rFonts w:ascii="Times New Roman" w:hAnsi="Times New Roman" w:cs="Times New Roman"/>
          <w:sz w:val="22"/>
          <w:szCs w:val="22"/>
          <w:lang w:val="uk-UA"/>
        </w:rPr>
        <w:t>тероризму</w:t>
      </w:r>
      <w:r>
        <w:rPr>
          <w:rFonts w:ascii="Times New Roman" w:hAnsi="Times New Roman" w:cs="Times New Roman"/>
          <w:sz w:val="22"/>
          <w:szCs w:val="22"/>
          <w:lang w:val="uk-UA"/>
        </w:rPr>
        <w:t xml:space="preserve"> </w:t>
      </w:r>
      <w:r w:rsidRPr="00CB3B2E">
        <w:rPr>
          <w:rFonts w:ascii="Times New Roman" w:hAnsi="Times New Roman" w:cs="Times New Roman"/>
          <w:sz w:val="22"/>
          <w:szCs w:val="22"/>
          <w:lang w:val="uk-UA"/>
        </w:rPr>
        <w:t>та фінансуванню розповсюдження зброї масового знищення".</w:t>
      </w:r>
    </w:p>
    <w:p w:rsidR="00A60680" w:rsidRDefault="00A60680">
      <w:pPr>
        <w:pStyle w:val="Iauiue"/>
        <w:spacing w:line="240" w:lineRule="auto"/>
        <w:ind w:firstLine="709"/>
      </w:pPr>
      <w:r>
        <w:rPr>
          <w:rFonts w:eastAsia="MS Mincho"/>
          <w:sz w:val="22"/>
        </w:rPr>
        <w:t>24.</w:t>
      </w:r>
      <w:r>
        <w:rPr>
          <w:rFonts w:eastAsia="MS Mincho"/>
          <w:sz w:val="22"/>
          <w:lang w:val="ru-RU"/>
        </w:rPr>
        <w:t>3</w:t>
      </w:r>
      <w:r>
        <w:rPr>
          <w:rFonts w:eastAsia="MS Mincho"/>
          <w:sz w:val="22"/>
        </w:rPr>
        <w:t>. Довідки</w:t>
      </w:r>
      <w:r>
        <w:rPr>
          <w:rFonts w:eastAsia="MS Mincho"/>
          <w:sz w:val="18"/>
        </w:rPr>
        <w:t xml:space="preserve"> </w:t>
      </w:r>
      <w:r>
        <w:rPr>
          <w:rFonts w:eastAsia="MS Mincho"/>
          <w:sz w:val="22"/>
        </w:rPr>
        <w:t>видаються</w:t>
      </w:r>
      <w:r>
        <w:rPr>
          <w:rFonts w:eastAsia="MS Mincho"/>
          <w:sz w:val="18"/>
        </w:rPr>
        <w:t xml:space="preserve"> </w:t>
      </w:r>
      <w:r>
        <w:rPr>
          <w:rFonts w:eastAsia="MS Mincho"/>
          <w:sz w:val="22"/>
        </w:rPr>
        <w:t>особисто</w:t>
      </w:r>
      <w:r>
        <w:rPr>
          <w:rFonts w:eastAsia="MS Mincho"/>
          <w:sz w:val="18"/>
        </w:rPr>
        <w:t xml:space="preserve"> </w:t>
      </w:r>
      <w:r>
        <w:rPr>
          <w:rFonts w:eastAsia="MS Mincho"/>
          <w:sz w:val="22"/>
        </w:rPr>
        <w:t>членам</w:t>
      </w:r>
      <w:r>
        <w:rPr>
          <w:rFonts w:eastAsia="MS Mincho"/>
          <w:sz w:val="18"/>
        </w:rPr>
        <w:t xml:space="preserve"> </w:t>
      </w:r>
      <w:r>
        <w:rPr>
          <w:rFonts w:eastAsia="MS Mincho"/>
          <w:sz w:val="22"/>
        </w:rPr>
        <w:t>кредитної спілки (їх представникам) лише щодо їх рахунків, внесків та інших фінансових операцій за відповідною заявою, а також іншим органам у випадках та</w:t>
      </w:r>
      <w:r w:rsidR="009D3BA9">
        <w:rPr>
          <w:rFonts w:eastAsia="MS Mincho"/>
          <w:sz w:val="22"/>
        </w:rPr>
        <w:t xml:space="preserve"> в порядку, передбачених законодавством України</w:t>
      </w:r>
      <w:r>
        <w:rPr>
          <w:rFonts w:eastAsia="MS Mincho"/>
          <w:sz w:val="22"/>
        </w:rPr>
        <w:t>.</w:t>
      </w:r>
    </w:p>
    <w:p w:rsidR="00A60680" w:rsidRDefault="00A60680">
      <w:pPr>
        <w:pStyle w:val="Iauiue"/>
        <w:spacing w:line="240" w:lineRule="auto"/>
        <w:ind w:firstLine="709"/>
        <w:rPr>
          <w:rFonts w:eastAsia="MS Mincho"/>
          <w:sz w:val="22"/>
        </w:rPr>
      </w:pPr>
      <w:r>
        <w:rPr>
          <w:rFonts w:eastAsia="MS Mincho"/>
          <w:sz w:val="22"/>
        </w:rPr>
        <w:t>24.</w:t>
      </w:r>
      <w:r>
        <w:rPr>
          <w:rFonts w:eastAsia="MS Mincho"/>
          <w:sz w:val="22"/>
          <w:lang w:val="ru-RU"/>
        </w:rPr>
        <w:t>4</w:t>
      </w:r>
      <w:r>
        <w:rPr>
          <w:rFonts w:eastAsia="MS Mincho"/>
          <w:sz w:val="22"/>
        </w:rPr>
        <w:t>. У разі смерті члена кредитної спілки довідки про його внески та рахунки видаються спадкоємцям, нотаріусам та консульським установам іноземних держав, у провадженні яких знаходяться справи про спадщину.</w:t>
      </w:r>
    </w:p>
    <w:p w:rsidR="00A83ADB" w:rsidRDefault="00A83ADB">
      <w:pPr>
        <w:pStyle w:val="Iauiue"/>
        <w:spacing w:line="240" w:lineRule="auto"/>
        <w:ind w:firstLine="709"/>
      </w:pPr>
    </w:p>
    <w:p w:rsidR="00A60680" w:rsidRDefault="00A60680">
      <w:pPr>
        <w:pStyle w:val="Iauiue"/>
        <w:spacing w:line="240" w:lineRule="auto"/>
        <w:ind w:firstLine="709"/>
      </w:pPr>
      <w:r>
        <w:rPr>
          <w:rFonts w:eastAsia="MS Mincho"/>
          <w:b/>
          <w:sz w:val="22"/>
        </w:rPr>
        <w:t>25. Облік і звітність кредитної спілки</w:t>
      </w:r>
    </w:p>
    <w:p w:rsidR="00A60680" w:rsidRDefault="00A60680">
      <w:pPr>
        <w:pStyle w:val="Iauiue"/>
        <w:spacing w:line="240" w:lineRule="auto"/>
        <w:ind w:firstLine="709"/>
      </w:pPr>
      <w:r>
        <w:rPr>
          <w:rFonts w:eastAsia="MS Mincho"/>
          <w:sz w:val="22"/>
        </w:rPr>
        <w:t xml:space="preserve">25.1. Кредитна спілка зобов'язана вести оперативний і бухгалтерський облік результатів своєї діяльності, статистичну та іншу звітність відповідно до законодавства України та подавати її в установленому порядку та обсязі відповідним державним органам. </w:t>
      </w:r>
    </w:p>
    <w:p w:rsidR="00A60680" w:rsidRDefault="00A60680">
      <w:pPr>
        <w:pStyle w:val="Iauiue"/>
        <w:spacing w:line="240" w:lineRule="auto"/>
        <w:ind w:firstLine="709"/>
      </w:pPr>
      <w:r>
        <w:rPr>
          <w:rFonts w:eastAsia="MS Mincho"/>
          <w:sz w:val="22"/>
        </w:rPr>
        <w:t xml:space="preserve">25.2. Кредитна спілка подає </w:t>
      </w:r>
      <w:r>
        <w:rPr>
          <w:sz w:val="22"/>
        </w:rPr>
        <w:t>Уповноваженому органу</w:t>
      </w:r>
      <w:r>
        <w:rPr>
          <w:rFonts w:eastAsia="MS Mincho"/>
          <w:sz w:val="22"/>
        </w:rPr>
        <w:t xml:space="preserve"> фінансову звітність та інші звітні дані в обсягах, формах та у строки, встановлені </w:t>
      </w:r>
      <w:r>
        <w:rPr>
          <w:sz w:val="22"/>
        </w:rPr>
        <w:t>Уповноваженим органом</w:t>
      </w:r>
      <w:r>
        <w:rPr>
          <w:rFonts w:eastAsia="MS Mincho"/>
          <w:sz w:val="22"/>
        </w:rPr>
        <w:t>, а також надає на  запити Уповноваженого органу необхідні пояснення щодо звітних даних.</w:t>
      </w:r>
    </w:p>
    <w:p w:rsidR="00A60680" w:rsidRDefault="00A60680">
      <w:pPr>
        <w:pStyle w:val="Iauiue"/>
        <w:spacing w:line="240" w:lineRule="auto"/>
        <w:ind w:firstLine="709"/>
      </w:pPr>
      <w:r>
        <w:rPr>
          <w:rFonts w:eastAsia="MS Mincho"/>
          <w:sz w:val="22"/>
        </w:rPr>
        <w:t>25.3. Голова правління несе персональну відповідальність за достовірність та повноту фінансової звітності та інших звітних даних.</w:t>
      </w:r>
    </w:p>
    <w:p w:rsidR="00A60680" w:rsidRDefault="00A60680">
      <w:pPr>
        <w:pStyle w:val="Iauiue"/>
        <w:spacing w:line="240" w:lineRule="auto"/>
        <w:ind w:firstLine="709"/>
      </w:pPr>
      <w:r>
        <w:rPr>
          <w:rFonts w:eastAsia="MS Mincho"/>
          <w:sz w:val="22"/>
        </w:rPr>
        <w:t xml:space="preserve">25.4. Достовірність і повнота річної звітності кредитної спілки повинна бути підтверджена  аудитором, визначеним загальними зборами кредитної спілки або спостережною радою </w:t>
      </w:r>
      <w:r>
        <w:rPr>
          <w:sz w:val="22"/>
        </w:rPr>
        <w:t>(у разі делегування ї</w:t>
      </w:r>
      <w:r>
        <w:rPr>
          <w:rFonts w:eastAsia="MS Mincho"/>
          <w:sz w:val="22"/>
        </w:rPr>
        <w:t>й</w:t>
      </w:r>
      <w:r>
        <w:rPr>
          <w:sz w:val="22"/>
        </w:rPr>
        <w:t xml:space="preserve"> цього повноваження)</w:t>
      </w:r>
      <w:r>
        <w:rPr>
          <w:rFonts w:eastAsia="MS Mincho"/>
          <w:sz w:val="22"/>
        </w:rPr>
        <w:t>,  який відповідає наступним вимогам:</w:t>
      </w:r>
    </w:p>
    <w:p w:rsidR="00A60680" w:rsidRDefault="00A60680">
      <w:pPr>
        <w:pStyle w:val="Iauiue"/>
        <w:spacing w:line="240" w:lineRule="auto"/>
        <w:ind w:firstLine="709"/>
      </w:pPr>
      <w:r>
        <w:rPr>
          <w:rFonts w:eastAsia="MS Mincho"/>
          <w:sz w:val="22"/>
        </w:rPr>
        <w:t>1) має відповідний сертифікат;</w:t>
      </w:r>
    </w:p>
    <w:p w:rsidR="00A60680" w:rsidRDefault="00A60680">
      <w:pPr>
        <w:pStyle w:val="Iauiue"/>
        <w:spacing w:line="240" w:lineRule="auto"/>
        <w:ind w:firstLine="709"/>
      </w:pPr>
      <w:r>
        <w:rPr>
          <w:rFonts w:eastAsia="MS Mincho"/>
          <w:sz w:val="22"/>
        </w:rPr>
        <w:t>2) не є членом кредитної спілки, діяльність якої перевіряється, та не має конфлікту інтересів;</w:t>
      </w:r>
    </w:p>
    <w:p w:rsidR="00A60680" w:rsidRDefault="00A60680">
      <w:pPr>
        <w:pStyle w:val="Iauiue"/>
        <w:spacing w:line="240" w:lineRule="auto"/>
        <w:ind w:firstLine="709"/>
      </w:pPr>
      <w:r>
        <w:rPr>
          <w:rFonts w:eastAsia="MS Mincho"/>
          <w:sz w:val="22"/>
        </w:rPr>
        <w:t>3) внесений до відповідного реєстру</w:t>
      </w:r>
      <w:r>
        <w:rPr>
          <w:sz w:val="22"/>
        </w:rPr>
        <w:t xml:space="preserve">. </w:t>
      </w:r>
    </w:p>
    <w:p w:rsidR="00A60680" w:rsidRDefault="00A60680">
      <w:pPr>
        <w:pStyle w:val="Iauiue"/>
        <w:spacing w:line="240" w:lineRule="auto"/>
        <w:ind w:firstLine="709"/>
      </w:pPr>
      <w:r>
        <w:rPr>
          <w:rFonts w:eastAsia="MS Mincho"/>
          <w:sz w:val="22"/>
        </w:rPr>
        <w:t xml:space="preserve">Аудиторський висновок подається до </w:t>
      </w:r>
      <w:r>
        <w:rPr>
          <w:sz w:val="22"/>
        </w:rPr>
        <w:t>Уповноваженого органу</w:t>
      </w:r>
      <w:r>
        <w:rPr>
          <w:rFonts w:eastAsia="MS Mincho"/>
          <w:sz w:val="22"/>
        </w:rPr>
        <w:t xml:space="preserve"> та представляється загальним зборам кредитної спілки.</w:t>
      </w:r>
    </w:p>
    <w:p w:rsidR="00A60680" w:rsidRDefault="00A60680">
      <w:pPr>
        <w:pStyle w:val="Iauiue"/>
        <w:spacing w:line="240" w:lineRule="auto"/>
        <w:ind w:firstLine="709"/>
        <w:rPr>
          <w:rFonts w:eastAsia="MS Mincho"/>
          <w:sz w:val="22"/>
        </w:rPr>
      </w:pPr>
      <w:r>
        <w:rPr>
          <w:rFonts w:eastAsia="MS Mincho"/>
          <w:sz w:val="22"/>
        </w:rPr>
        <w:t>25.5. Звітність про фінансово-господарську діяльність за рік підлягає затвердженню загальними зборами членів кредитної спілки.</w:t>
      </w:r>
    </w:p>
    <w:p w:rsidR="009D3BA9" w:rsidRDefault="009D3BA9">
      <w:pPr>
        <w:pStyle w:val="Iauiue"/>
        <w:spacing w:line="240" w:lineRule="auto"/>
        <w:ind w:firstLine="709"/>
      </w:pPr>
    </w:p>
    <w:p w:rsidR="00A60680" w:rsidRPr="00840869" w:rsidRDefault="00A60680">
      <w:pPr>
        <w:pStyle w:val="Iauiue"/>
        <w:spacing w:line="240" w:lineRule="auto"/>
        <w:ind w:firstLine="709"/>
      </w:pPr>
      <w:r w:rsidRPr="00840869">
        <w:rPr>
          <w:rFonts w:eastAsia="MS Mincho"/>
          <w:b/>
          <w:sz w:val="22"/>
        </w:rPr>
        <w:t>26. Кошти членів кредитної спілки</w:t>
      </w:r>
    </w:p>
    <w:p w:rsidR="00A60680" w:rsidRPr="00840869" w:rsidRDefault="00A60680">
      <w:pPr>
        <w:pStyle w:val="Iauiue"/>
        <w:spacing w:line="240" w:lineRule="auto"/>
        <w:ind w:firstLine="709"/>
      </w:pPr>
      <w:r w:rsidRPr="00840869">
        <w:rPr>
          <w:rFonts w:eastAsia="MS Mincho"/>
          <w:sz w:val="22"/>
        </w:rPr>
        <w:t xml:space="preserve">26.1. Внески (вклади) членів кредитної спілки на депозитні рахунки, а </w:t>
      </w:r>
      <w:r w:rsidR="00F474DB" w:rsidRPr="00840869">
        <w:rPr>
          <w:rFonts w:eastAsia="MS Mincho"/>
          <w:sz w:val="22"/>
        </w:rPr>
        <w:t xml:space="preserve">також нарахована на такі кошти </w:t>
      </w:r>
      <w:r w:rsidRPr="00840869">
        <w:rPr>
          <w:rFonts w:eastAsia="MS Mincho"/>
          <w:sz w:val="22"/>
        </w:rPr>
        <w:t>плата (проценти) належать членам кредитної спілки на праві приватної власності.</w:t>
      </w:r>
    </w:p>
    <w:p w:rsidR="00A60680" w:rsidRPr="00840869" w:rsidRDefault="00A60680">
      <w:pPr>
        <w:pStyle w:val="Iauiue"/>
        <w:spacing w:line="240" w:lineRule="auto"/>
        <w:ind w:firstLine="709"/>
      </w:pPr>
      <w:r w:rsidRPr="00840869">
        <w:rPr>
          <w:rFonts w:eastAsia="MS Mincho"/>
          <w:sz w:val="22"/>
        </w:rPr>
        <w:t>26.2. Кошти, що належать членам кредитної спілки, обліковуються окремо.</w:t>
      </w:r>
    </w:p>
    <w:p w:rsidR="00A60680" w:rsidRPr="00840869" w:rsidRDefault="00840869">
      <w:pPr>
        <w:pStyle w:val="Iauiue"/>
        <w:spacing w:line="240" w:lineRule="auto"/>
        <w:ind w:firstLine="709"/>
        <w:rPr>
          <w:rFonts w:eastAsia="MS Mincho"/>
          <w:sz w:val="22"/>
        </w:rPr>
      </w:pPr>
      <w:r w:rsidRPr="00840869">
        <w:rPr>
          <w:rFonts w:eastAsia="MS Mincho"/>
          <w:sz w:val="22"/>
        </w:rPr>
        <w:t>26.3.</w:t>
      </w:r>
      <w:r w:rsidR="00A60680" w:rsidRPr="00840869">
        <w:rPr>
          <w:rFonts w:eastAsia="MS Mincho"/>
          <w:sz w:val="22"/>
        </w:rPr>
        <w:t xml:space="preserve">Кошти, що належать членам кредитної спілки, використовуються для надання кредитів членам кредитної спілки, а у разі наявності тимчасово вільних коштів членів кредитної спілки – можуть розміщуватися кредитною спілкою на депозитних рахунках в установах банків, які мають ліцензію на право роботи з вкладами громадян, і в об'єднаній кредитній спілці, а також у державні цінні папери, перелік яких встановлюється </w:t>
      </w:r>
      <w:r w:rsidR="00A60680" w:rsidRPr="00840869">
        <w:rPr>
          <w:sz w:val="22"/>
        </w:rPr>
        <w:t>Уповноваженим органом</w:t>
      </w:r>
      <w:r w:rsidR="00A60680" w:rsidRPr="00840869">
        <w:rPr>
          <w:rFonts w:eastAsia="MS Mincho"/>
          <w:sz w:val="22"/>
        </w:rPr>
        <w:t xml:space="preserve">. </w:t>
      </w:r>
    </w:p>
    <w:p w:rsidR="00F474DB" w:rsidRPr="00840869" w:rsidRDefault="00F474DB">
      <w:pPr>
        <w:pStyle w:val="Iauiue"/>
        <w:spacing w:line="240" w:lineRule="auto"/>
        <w:ind w:firstLine="709"/>
        <w:rPr>
          <w:rFonts w:eastAsia="MS Mincho"/>
          <w:sz w:val="22"/>
        </w:rPr>
      </w:pPr>
    </w:p>
    <w:p w:rsidR="0037275E" w:rsidRDefault="0037275E">
      <w:pPr>
        <w:pStyle w:val="Iauiue"/>
        <w:spacing w:line="240" w:lineRule="auto"/>
        <w:ind w:firstLine="709"/>
        <w:rPr>
          <w:rFonts w:eastAsia="MS Mincho"/>
          <w:sz w:val="22"/>
        </w:rPr>
      </w:pPr>
    </w:p>
    <w:p w:rsidR="0037275E" w:rsidRDefault="0037275E">
      <w:pPr>
        <w:pStyle w:val="Iauiue"/>
        <w:spacing w:line="240" w:lineRule="auto"/>
        <w:ind w:firstLine="709"/>
      </w:pPr>
    </w:p>
    <w:p w:rsidR="00840869" w:rsidRDefault="00840869">
      <w:pPr>
        <w:pStyle w:val="Iauiue"/>
        <w:spacing w:line="240" w:lineRule="auto"/>
        <w:ind w:firstLine="709"/>
      </w:pPr>
    </w:p>
    <w:p w:rsidR="00A60680" w:rsidRDefault="00A60680">
      <w:pPr>
        <w:pStyle w:val="Iauiue"/>
        <w:spacing w:line="240" w:lineRule="auto"/>
        <w:ind w:firstLine="709"/>
        <w:jc w:val="center"/>
      </w:pPr>
      <w:r>
        <w:rPr>
          <w:rFonts w:eastAsia="MS Mincho"/>
          <w:b/>
          <w:sz w:val="22"/>
        </w:rPr>
        <w:lastRenderedPageBreak/>
        <w:t>Розділ V. Припинення діяльності кредитної спілки</w:t>
      </w:r>
    </w:p>
    <w:p w:rsidR="00A60680" w:rsidRDefault="00A60680">
      <w:pPr>
        <w:pStyle w:val="Iauiue"/>
        <w:spacing w:line="240" w:lineRule="auto"/>
        <w:ind w:firstLine="709"/>
      </w:pPr>
      <w:r>
        <w:rPr>
          <w:rFonts w:eastAsia="MS Mincho"/>
          <w:b/>
          <w:sz w:val="22"/>
        </w:rPr>
        <w:t xml:space="preserve">27. Способи припинення діяльності кредитної спілки </w:t>
      </w:r>
    </w:p>
    <w:p w:rsidR="00A60680" w:rsidRDefault="00A60680">
      <w:pPr>
        <w:pStyle w:val="Iauiue"/>
        <w:spacing w:line="240" w:lineRule="auto"/>
        <w:ind w:firstLine="709"/>
      </w:pPr>
      <w:r>
        <w:rPr>
          <w:rFonts w:eastAsia="MS Mincho"/>
          <w:sz w:val="22"/>
        </w:rPr>
        <w:t>27.1. Кредитна спілка припиняє свою діяльність у результаті ліквідації, злиття, поділу, приєднання або перетворення.</w:t>
      </w:r>
    </w:p>
    <w:p w:rsidR="00A60680" w:rsidRDefault="00A60680">
      <w:pPr>
        <w:pStyle w:val="Iauiue"/>
        <w:spacing w:line="240" w:lineRule="auto"/>
        <w:ind w:firstLine="709"/>
        <w:rPr>
          <w:rFonts w:eastAsia="MS Mincho"/>
          <w:sz w:val="22"/>
        </w:rPr>
      </w:pPr>
      <w:r>
        <w:rPr>
          <w:rFonts w:eastAsia="MS Mincho"/>
          <w:sz w:val="22"/>
        </w:rPr>
        <w:t>27.2. Кредитна спілка вважається такою, що припинила свою діяльність, піс</w:t>
      </w:r>
      <w:r w:rsidR="009D3BA9">
        <w:rPr>
          <w:rFonts w:eastAsia="MS Mincho"/>
          <w:sz w:val="22"/>
        </w:rPr>
        <w:t>ля внесення запису до відповідного</w:t>
      </w:r>
      <w:r>
        <w:rPr>
          <w:rFonts w:eastAsia="MS Mincho"/>
          <w:sz w:val="22"/>
        </w:rPr>
        <w:t xml:space="preserve"> реєстру.</w:t>
      </w:r>
    </w:p>
    <w:p w:rsidR="003B0E09" w:rsidRDefault="003B0E09">
      <w:pPr>
        <w:pStyle w:val="Iauiue"/>
        <w:spacing w:line="240" w:lineRule="auto"/>
        <w:ind w:firstLine="709"/>
      </w:pPr>
    </w:p>
    <w:p w:rsidR="00A60680" w:rsidRDefault="00A60680">
      <w:pPr>
        <w:pStyle w:val="Iauiue"/>
        <w:spacing w:line="240" w:lineRule="auto"/>
        <w:ind w:firstLine="709"/>
      </w:pPr>
      <w:r>
        <w:rPr>
          <w:rFonts w:eastAsia="MS Mincho"/>
          <w:b/>
          <w:sz w:val="22"/>
        </w:rPr>
        <w:t>28. Ліквідація кредитної спілки</w:t>
      </w:r>
    </w:p>
    <w:p w:rsidR="00A60680" w:rsidRDefault="00A60680">
      <w:pPr>
        <w:pStyle w:val="Iauiue"/>
        <w:spacing w:line="240" w:lineRule="auto"/>
        <w:ind w:firstLine="709"/>
        <w:rPr>
          <w:rFonts w:eastAsia="MS Mincho"/>
          <w:sz w:val="22"/>
        </w:rPr>
      </w:pPr>
      <w:r>
        <w:rPr>
          <w:rFonts w:eastAsia="MS Mincho"/>
          <w:sz w:val="22"/>
        </w:rPr>
        <w:t>28.1. Ліквіда</w:t>
      </w:r>
      <w:r w:rsidR="009D3BA9">
        <w:rPr>
          <w:rFonts w:eastAsia="MS Mincho"/>
          <w:sz w:val="22"/>
        </w:rPr>
        <w:t>ція кредитної спілки здійснюється в порядку та за процедурами, передбаченими законодавством України.</w:t>
      </w:r>
    </w:p>
    <w:p w:rsidR="009D3BA9" w:rsidRDefault="009D3BA9">
      <w:pPr>
        <w:pStyle w:val="Iauiue"/>
        <w:spacing w:line="240" w:lineRule="auto"/>
        <w:ind w:firstLine="709"/>
      </w:pPr>
      <w:r>
        <w:rPr>
          <w:rFonts w:eastAsia="MS Mincho"/>
          <w:sz w:val="22"/>
        </w:rPr>
        <w:t>28.2. Ліквідація кредитної спілки провадиться:</w:t>
      </w:r>
    </w:p>
    <w:p w:rsidR="00A60680" w:rsidRDefault="00A60680">
      <w:pPr>
        <w:pStyle w:val="Iauiue"/>
        <w:spacing w:line="240" w:lineRule="auto"/>
        <w:ind w:firstLine="709"/>
      </w:pPr>
      <w:r>
        <w:rPr>
          <w:rFonts w:eastAsia="MS Mincho"/>
          <w:sz w:val="22"/>
        </w:rPr>
        <w:t>1) за рішенням загальних зборів кредитної спілки;</w:t>
      </w:r>
    </w:p>
    <w:p w:rsidR="00D4662F" w:rsidRDefault="00A60680">
      <w:pPr>
        <w:pStyle w:val="Iauiue"/>
        <w:spacing w:line="240" w:lineRule="auto"/>
        <w:ind w:firstLine="709"/>
        <w:rPr>
          <w:rFonts w:eastAsia="MS Mincho"/>
          <w:sz w:val="22"/>
        </w:rPr>
      </w:pPr>
      <w:r>
        <w:rPr>
          <w:rFonts w:eastAsia="MS Mincho"/>
          <w:sz w:val="22"/>
        </w:rPr>
        <w:t>2) за рішенням суду</w:t>
      </w:r>
      <w:r w:rsidR="00D4662F">
        <w:rPr>
          <w:rFonts w:eastAsia="MS Mincho"/>
          <w:sz w:val="22"/>
        </w:rPr>
        <w:t>.</w:t>
      </w:r>
    </w:p>
    <w:p w:rsidR="00A60680" w:rsidRDefault="00A60680">
      <w:pPr>
        <w:pStyle w:val="Iauiue"/>
        <w:spacing w:line="240" w:lineRule="auto"/>
        <w:ind w:firstLine="709"/>
      </w:pPr>
      <w:r>
        <w:rPr>
          <w:rFonts w:eastAsia="MS Mincho"/>
          <w:sz w:val="22"/>
        </w:rPr>
        <w:t xml:space="preserve">28.2. У разі прийняття рішення про ліквідацію кредитної спілки за рішенням загальних зборів її членів, вона повинна письмово повідомити про це </w:t>
      </w:r>
      <w:r>
        <w:rPr>
          <w:sz w:val="22"/>
        </w:rPr>
        <w:t>Уповноважений орган</w:t>
      </w:r>
      <w:r>
        <w:rPr>
          <w:rFonts w:eastAsia="MS Mincho"/>
          <w:sz w:val="22"/>
        </w:rPr>
        <w:t xml:space="preserve"> у строки та в порядку, визначеними </w:t>
      </w:r>
      <w:r>
        <w:rPr>
          <w:sz w:val="22"/>
        </w:rPr>
        <w:t>Уповноваженим органом</w:t>
      </w:r>
      <w:r>
        <w:rPr>
          <w:rFonts w:eastAsia="MS Mincho"/>
          <w:sz w:val="22"/>
        </w:rPr>
        <w:t>. Рішення про ліквідацію кредитної спілки приймається 75 відсотками голосів учасників зборів. Крім того, в повідомленні мають міститися пропозиції стосовно ліквідаційної комісії або особи щодо припинення діяльності кредитної спілки (ліквідаційна комісія, ліквідатор), порядку та строків припинення. Виконання функцій ліквідаційної комісії може бути покладено на спостережну раду кредитної спілки.</w:t>
      </w:r>
    </w:p>
    <w:p w:rsidR="00A60680" w:rsidRDefault="00A60680">
      <w:pPr>
        <w:pStyle w:val="Iauiue"/>
        <w:spacing w:line="240" w:lineRule="auto"/>
        <w:ind w:firstLine="709"/>
      </w:pPr>
      <w:r>
        <w:rPr>
          <w:rFonts w:eastAsia="MS Mincho"/>
          <w:sz w:val="22"/>
        </w:rPr>
        <w:t>28.3. З моменту призначення ліквідаційної комісії (ліквідатора) до неї переходять повноваження щодо управління справами кредитної спілки. Ліквідаційна комісія (ліквідатор) від імені кредитної спілки, яка припиняє діяльність, виступає у суді.</w:t>
      </w:r>
    </w:p>
    <w:p w:rsidR="00A60680" w:rsidRDefault="00A60680">
      <w:pPr>
        <w:pStyle w:val="Iauiue"/>
        <w:spacing w:line="240" w:lineRule="auto"/>
        <w:ind w:firstLine="709"/>
        <w:rPr>
          <w:rFonts w:eastAsia="MS Mincho"/>
          <w:sz w:val="22"/>
        </w:rPr>
      </w:pPr>
      <w:r>
        <w:rPr>
          <w:rFonts w:eastAsia="MS Mincho"/>
          <w:sz w:val="22"/>
        </w:rPr>
        <w:t>28.4. Ліквідаційн</w:t>
      </w:r>
      <w:r w:rsidR="00D4662F">
        <w:rPr>
          <w:rFonts w:eastAsia="MS Mincho"/>
          <w:sz w:val="22"/>
        </w:rPr>
        <w:t>а комісія (ліквідатор) розміщу</w:t>
      </w:r>
      <w:r>
        <w:rPr>
          <w:rFonts w:eastAsia="MS Mincho"/>
          <w:sz w:val="22"/>
        </w:rPr>
        <w:t xml:space="preserve">є у відповідних засобах масової інформації, визначених </w:t>
      </w:r>
      <w:r>
        <w:rPr>
          <w:sz w:val="22"/>
        </w:rPr>
        <w:t>Уповноваженим органом</w:t>
      </w:r>
      <w:r>
        <w:rPr>
          <w:rFonts w:eastAsia="MS Mincho"/>
          <w:sz w:val="22"/>
        </w:rPr>
        <w:t xml:space="preserve">, в яких публікуються дані про державну реєстрацію кредитної спілки, що припиняє діяльність, повідомлення про припинення діяльності такої кредитної спілки та про порядок і строк заявлення вимог її кредиторами. </w:t>
      </w:r>
    </w:p>
    <w:p w:rsidR="00A83ADB" w:rsidRDefault="00A83ADB">
      <w:pPr>
        <w:pStyle w:val="Iauiue"/>
        <w:spacing w:line="240" w:lineRule="auto"/>
        <w:ind w:firstLine="709"/>
      </w:pPr>
    </w:p>
    <w:p w:rsidR="00A60680" w:rsidRDefault="00A60680">
      <w:pPr>
        <w:pStyle w:val="Caaieiaie4"/>
        <w:widowControl/>
        <w:spacing w:before="0" w:after="0" w:line="240" w:lineRule="auto"/>
        <w:ind w:firstLine="709"/>
      </w:pPr>
      <w:r>
        <w:rPr>
          <w:sz w:val="22"/>
        </w:rPr>
        <w:t>29. Задоволення вимог кредиторів кредитної спілки в разі припинення її діяльності</w:t>
      </w:r>
    </w:p>
    <w:p w:rsidR="00A60680" w:rsidRDefault="00A60680">
      <w:pPr>
        <w:pStyle w:val="Oaenoiaaeaiea"/>
        <w:widowControl/>
        <w:tabs>
          <w:tab w:val="left" w:pos="1800"/>
        </w:tabs>
        <w:spacing w:line="240" w:lineRule="auto"/>
        <w:ind w:firstLine="709"/>
      </w:pPr>
      <w:r>
        <w:rPr>
          <w:sz w:val="22"/>
        </w:rPr>
        <w:t xml:space="preserve">29.1. Строк заявлення вимог кредиторами кредитної спілки в разі її ліквідації не може бути меншим двох місяців з моменту публікації повідомлення про припинення діяльності кредитної спілки. </w:t>
      </w:r>
    </w:p>
    <w:p w:rsidR="00A60680" w:rsidRDefault="00A60680">
      <w:pPr>
        <w:pStyle w:val="Iauiue"/>
        <w:spacing w:line="240" w:lineRule="auto"/>
        <w:ind w:firstLine="709"/>
      </w:pPr>
      <w:r>
        <w:rPr>
          <w:rFonts w:eastAsia="MS Mincho"/>
          <w:sz w:val="22"/>
        </w:rPr>
        <w:t>29.2. Ліквідаційна комісія (ліквідатор) вживає усіх можливих заходів щодо виявлення кредиторів, а також письмово сповіщає їх про припинення діяльності кредитної спілки.</w:t>
      </w:r>
    </w:p>
    <w:p w:rsidR="00A60680" w:rsidRDefault="00D4662F">
      <w:pPr>
        <w:pStyle w:val="Iauiue"/>
        <w:spacing w:line="240" w:lineRule="auto"/>
        <w:ind w:firstLine="709"/>
      </w:pPr>
      <w:r>
        <w:rPr>
          <w:rFonts w:eastAsia="MS Mincho"/>
          <w:sz w:val="22"/>
        </w:rPr>
        <w:t xml:space="preserve">29.3. </w:t>
      </w:r>
      <w:r w:rsidR="00A60680">
        <w:rPr>
          <w:rFonts w:eastAsia="MS Mincho"/>
          <w:sz w:val="22"/>
        </w:rPr>
        <w:t>При ліквідації платоспроможної кредитної спілки вимоги її кредиторів задовольняються у такій черговості:</w:t>
      </w:r>
    </w:p>
    <w:p w:rsidR="00A60680" w:rsidRPr="007E3B69" w:rsidRDefault="00A60680">
      <w:pPr>
        <w:pStyle w:val="HTML"/>
        <w:ind w:firstLine="720"/>
        <w:jc w:val="both"/>
        <w:rPr>
          <w:lang w:val="uk-UA"/>
        </w:rPr>
      </w:pPr>
      <w:r>
        <w:rPr>
          <w:rFonts w:ascii="Times New Roman" w:eastAsia="MS Mincho" w:hAnsi="Times New Roman" w:cs="Times New Roman"/>
          <w:sz w:val="22"/>
          <w:lang w:val="uk-UA"/>
        </w:rPr>
        <w:t xml:space="preserve">1) у першу чергу задовольняються вимоги працівників кредитної спілки та членів ліквідаційної комісії, пов'язані з трудовими відносинами, </w:t>
      </w:r>
      <w:r w:rsidRPr="007E3B69">
        <w:rPr>
          <w:rFonts w:ascii="Times New Roman" w:eastAsia="MS Mincho" w:hAnsi="Times New Roman" w:cs="Times New Roman"/>
          <w:sz w:val="22"/>
          <w:lang w:val="uk-UA"/>
        </w:rPr>
        <w:t>та вимоги щодо сплати страхових внесків на загальнообов'язкове державне соціальне страхування;</w:t>
      </w:r>
    </w:p>
    <w:p w:rsidR="00A60680" w:rsidRDefault="00A60680">
      <w:pPr>
        <w:pStyle w:val="Iauiue"/>
        <w:spacing w:line="240" w:lineRule="auto"/>
        <w:ind w:firstLine="709"/>
      </w:pPr>
      <w:r>
        <w:rPr>
          <w:rFonts w:eastAsia="MS Mincho"/>
          <w:sz w:val="22"/>
        </w:rPr>
        <w:t>2) у другу чергу задовольняються вимоги за вкладами членів кредитної спілки на депозитних рахунках та вимоги кредиторів, забезпечені заставою чи іншим способом;</w:t>
      </w:r>
    </w:p>
    <w:p w:rsidR="00A60680" w:rsidRDefault="00A60680">
      <w:pPr>
        <w:pStyle w:val="Iauiue"/>
        <w:spacing w:line="240" w:lineRule="auto"/>
        <w:ind w:firstLine="709"/>
      </w:pPr>
      <w:r>
        <w:rPr>
          <w:rFonts w:eastAsia="MS Mincho"/>
          <w:sz w:val="22"/>
        </w:rPr>
        <w:t>3) у третю чергу задовольняються вимоги щодо сплати податків, зборів (обов'язкових платежів);</w:t>
      </w:r>
    </w:p>
    <w:p w:rsidR="00A60680" w:rsidRDefault="00A60680">
      <w:pPr>
        <w:pStyle w:val="Iauiue"/>
        <w:spacing w:line="240" w:lineRule="auto"/>
        <w:ind w:firstLine="709"/>
      </w:pPr>
      <w:r>
        <w:rPr>
          <w:rFonts w:eastAsia="MS Mincho"/>
          <w:sz w:val="22"/>
        </w:rPr>
        <w:t>4) у четверту чергу задовольняються всі інші вимоги.</w:t>
      </w:r>
    </w:p>
    <w:p w:rsidR="00D4662F" w:rsidRDefault="00D4662F">
      <w:pPr>
        <w:pStyle w:val="Iauiue"/>
        <w:spacing w:line="240" w:lineRule="auto"/>
        <w:ind w:firstLine="709"/>
        <w:rPr>
          <w:rFonts w:eastAsia="MS Mincho"/>
          <w:sz w:val="22"/>
        </w:rPr>
      </w:pPr>
      <w:r>
        <w:rPr>
          <w:rFonts w:eastAsia="MS Mincho"/>
          <w:sz w:val="22"/>
        </w:rPr>
        <w:t>29.4</w:t>
      </w:r>
      <w:r w:rsidR="00A60680">
        <w:rPr>
          <w:rFonts w:eastAsia="MS Mincho"/>
          <w:sz w:val="22"/>
        </w:rPr>
        <w:t xml:space="preserve">. Вимоги кредитора, заявлені після спливу строку, встановленого ліквідаційною комісією для їх пред'явлення, задовольняються з майна кредитної спілки, що залишилося після задоволення вимог кредиторів, заявлених своєчасно. </w:t>
      </w:r>
    </w:p>
    <w:p w:rsidR="00A60680" w:rsidRDefault="00D4662F">
      <w:pPr>
        <w:pStyle w:val="Iauiue"/>
        <w:spacing w:line="240" w:lineRule="auto"/>
        <w:ind w:firstLine="709"/>
      </w:pPr>
      <w:r>
        <w:rPr>
          <w:rFonts w:eastAsia="MS Mincho"/>
          <w:sz w:val="22"/>
        </w:rPr>
        <w:t>29.5</w:t>
      </w:r>
      <w:r w:rsidR="00A60680">
        <w:rPr>
          <w:rFonts w:eastAsia="MS Mincho"/>
          <w:sz w:val="22"/>
        </w:rPr>
        <w:t>. Якщо вартість майна кредитної спілки є недостатньою для задоволення вимог кредиторів, вона ліквідується в порядку, передбаченому законо</w:t>
      </w:r>
      <w:r w:rsidR="00982F5B">
        <w:rPr>
          <w:rFonts w:eastAsia="MS Mincho"/>
          <w:sz w:val="22"/>
        </w:rPr>
        <w:t xml:space="preserve">давством. </w:t>
      </w:r>
      <w:r w:rsidR="00A60680">
        <w:rPr>
          <w:rFonts w:eastAsia="MS Mincho"/>
          <w:sz w:val="22"/>
        </w:rPr>
        <w:t>Припинення діяльності кредитної спілки в процесі відновлення її платоспроможності або банкрутства визначається законом.</w:t>
      </w:r>
    </w:p>
    <w:p w:rsidR="00A60680" w:rsidRDefault="00982F5B">
      <w:pPr>
        <w:pStyle w:val="Iauiue"/>
        <w:spacing w:line="240" w:lineRule="auto"/>
        <w:ind w:firstLine="709"/>
        <w:rPr>
          <w:rFonts w:eastAsia="MS Mincho"/>
          <w:sz w:val="22"/>
        </w:rPr>
      </w:pPr>
      <w:r>
        <w:rPr>
          <w:rFonts w:eastAsia="MS Mincho"/>
          <w:sz w:val="22"/>
        </w:rPr>
        <w:t>29.6</w:t>
      </w:r>
      <w:r w:rsidR="00A60680">
        <w:rPr>
          <w:rFonts w:eastAsia="MS Mincho"/>
          <w:sz w:val="22"/>
        </w:rPr>
        <w:t>. У разі припинення кредитної спілки (у результаті лідвідації, злиття, поділ</w:t>
      </w:r>
      <w:r>
        <w:rPr>
          <w:rFonts w:eastAsia="MS Mincho"/>
          <w:sz w:val="22"/>
        </w:rPr>
        <w:t xml:space="preserve">у, приєднання або перетворення) її активи </w:t>
      </w:r>
      <w:r w:rsidR="00A60680">
        <w:rPr>
          <w:rFonts w:eastAsia="MS Mincho"/>
          <w:sz w:val="22"/>
        </w:rPr>
        <w:t>передаються одній або кільком неприбутковим організаціям відповідного виду або зараховуються до доходу бюджету.</w:t>
      </w:r>
    </w:p>
    <w:p w:rsidR="00982F5B" w:rsidRDefault="00982F5B">
      <w:pPr>
        <w:pStyle w:val="Iauiue"/>
        <w:spacing w:line="240" w:lineRule="auto"/>
        <w:ind w:firstLine="709"/>
      </w:pPr>
      <w:r>
        <w:rPr>
          <w:rFonts w:eastAsia="MS Mincho"/>
          <w:sz w:val="22"/>
        </w:rPr>
        <w:t>Залишок коштів резервного капіталу та додаткового капіталу після розрахунків із членами спілки та іншими кредиторами зараховується до доходу бюджету.</w:t>
      </w:r>
    </w:p>
    <w:p w:rsidR="0021757C" w:rsidRDefault="00982F5B">
      <w:pPr>
        <w:pStyle w:val="Iauiue"/>
        <w:spacing w:line="240" w:lineRule="auto"/>
        <w:ind w:firstLine="709"/>
        <w:rPr>
          <w:rFonts w:eastAsia="MS Mincho"/>
          <w:sz w:val="22"/>
        </w:rPr>
      </w:pPr>
      <w:r>
        <w:rPr>
          <w:rFonts w:eastAsia="MS Mincho"/>
          <w:sz w:val="22"/>
        </w:rPr>
        <w:t>29.7</w:t>
      </w:r>
      <w:r w:rsidR="00A60680">
        <w:rPr>
          <w:rFonts w:eastAsia="MS Mincho"/>
          <w:sz w:val="22"/>
        </w:rPr>
        <w:t>. Після завершення процедури ліквідації кредитної спілки ліквідаційною комісією (ліквідатором) складається ліквідаційний баланс, який передається Уповноваженому органу для затвердження та є підставою для виключення так</w:t>
      </w:r>
      <w:r>
        <w:rPr>
          <w:rFonts w:eastAsia="MS Mincho"/>
          <w:sz w:val="22"/>
        </w:rPr>
        <w:t>ої кредитної спілки з відповідного</w:t>
      </w:r>
      <w:r w:rsidR="00A60680">
        <w:rPr>
          <w:rFonts w:eastAsia="MS Mincho"/>
          <w:sz w:val="22"/>
        </w:rPr>
        <w:t xml:space="preserve"> </w:t>
      </w:r>
    </w:p>
    <w:p w:rsidR="0021757C" w:rsidRDefault="0021757C">
      <w:pPr>
        <w:pStyle w:val="Iauiue"/>
        <w:spacing w:line="240" w:lineRule="auto"/>
        <w:ind w:firstLine="709"/>
        <w:rPr>
          <w:rFonts w:eastAsia="MS Mincho"/>
          <w:sz w:val="22"/>
        </w:rPr>
      </w:pPr>
    </w:p>
    <w:p w:rsidR="00A47723" w:rsidRDefault="00F3220C" w:rsidP="00A47723">
      <w:pPr>
        <w:pStyle w:val="Iauiue"/>
        <w:spacing w:line="240" w:lineRule="auto"/>
        <w:ind w:hanging="1560"/>
        <w:rPr>
          <w:rFonts w:eastAsia="MS Mincho"/>
          <w:sz w:val="22"/>
        </w:rPr>
      </w:pPr>
      <w:r>
        <w:rPr>
          <w:rFonts w:eastAsia="MS Mincho"/>
          <w:noProof/>
          <w:sz w:val="22"/>
          <w:lang w:val="ru-RU" w:eastAsia="ru-RU"/>
        </w:rPr>
        <w:lastRenderedPageBreak/>
        <w:drawing>
          <wp:inline distT="0" distB="0" distL="0" distR="0">
            <wp:extent cx="7561580" cy="10691495"/>
            <wp:effectExtent l="19050" t="0" r="1270" b="0"/>
            <wp:docPr id="2" name="Рисунок 2" descr="Статут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Статут2"/>
                    <pic:cNvPicPr>
                      <a:picLocks noChangeAspect="1" noChangeArrowheads="1"/>
                    </pic:cNvPicPr>
                  </pic:nvPicPr>
                  <pic:blipFill>
                    <a:blip r:embed="rId9" cstate="print"/>
                    <a:srcRect/>
                    <a:stretch>
                      <a:fillRect/>
                    </a:stretch>
                  </pic:blipFill>
                  <pic:spPr bwMode="auto">
                    <a:xfrm>
                      <a:off x="0" y="0"/>
                      <a:ext cx="7561580" cy="10691495"/>
                    </a:xfrm>
                    <a:prstGeom prst="rect">
                      <a:avLst/>
                    </a:prstGeom>
                    <a:noFill/>
                    <a:ln w="9525">
                      <a:noFill/>
                      <a:miter lim="800000"/>
                      <a:headEnd/>
                      <a:tailEnd/>
                    </a:ln>
                  </pic:spPr>
                </pic:pic>
              </a:graphicData>
            </a:graphic>
          </wp:inline>
        </w:drawing>
      </w:r>
    </w:p>
    <w:sectPr w:rsidR="00A47723" w:rsidSect="006E6630">
      <w:footerReference w:type="even" r:id="rId10"/>
      <w:footerReference w:type="default" r:id="rId11"/>
      <w:pgSz w:w="11906" w:h="16838" w:code="9"/>
      <w:pgMar w:top="567" w:right="1134" w:bottom="851" w:left="1701" w:header="720" w:footer="737" w:gutter="0"/>
      <w:pgNumType w:start="1"/>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F003D" w:rsidRDefault="009F003D">
      <w:r>
        <w:separator/>
      </w:r>
    </w:p>
  </w:endnote>
  <w:endnote w:type="continuationSeparator" w:id="0">
    <w:p w:rsidR="009F003D" w:rsidRDefault="009F003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Liberation Sans">
    <w:altName w:val="Arial"/>
    <w:charset w:val="CC"/>
    <w:family w:val="swiss"/>
    <w:pitch w:val="variable"/>
    <w:sig w:usb0="00000000" w:usb1="00000000" w:usb2="00000000" w:usb3="00000000" w:csb0="00000000" w:csb1="00000000"/>
  </w:font>
  <w:font w:name="Microsoft YaHei">
    <w:panose1 w:val="020B0503020204020204"/>
    <w:charset w:val="86"/>
    <w:family w:val="swiss"/>
    <w:pitch w:val="variable"/>
    <w:sig w:usb0="80000287" w:usb1="2ACF3C50" w:usb2="00000016" w:usb3="00000000" w:csb0="0004001F" w:csb1="00000000"/>
  </w:font>
  <w:font w:name="Mangal">
    <w:altName w:val="Courier New"/>
    <w:panose1 w:val="00000400000000000000"/>
    <w:charset w:val="01"/>
    <w:family w:val="roman"/>
    <w:notTrueType/>
    <w:pitch w:val="variable"/>
    <w:sig w:usb0="00002000" w:usb1="00000000" w:usb2="00000000" w:usb3="00000000" w:csb0="00000000" w:csb1="00000000"/>
  </w:font>
  <w:font w:name="Segoe UI">
    <w:panose1 w:val="020B0502040204020203"/>
    <w:charset w:val="CC"/>
    <w:family w:val="swiss"/>
    <w:pitch w:val="variable"/>
    <w:sig w:usb0="E4002EFF" w:usb1="C000E47F"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757C" w:rsidRDefault="0021757C" w:rsidP="006E6630">
    <w:pPr>
      <w:pStyle w:val="aa"/>
      <w:framePr w:wrap="around" w:vAnchor="text" w:hAnchor="margin" w:xAlign="right" w:y="1"/>
      <w:rPr>
        <w:rStyle w:val="a3"/>
      </w:rPr>
    </w:pPr>
    <w:r>
      <w:rPr>
        <w:rStyle w:val="a3"/>
      </w:rPr>
      <w:fldChar w:fldCharType="begin"/>
    </w:r>
    <w:r>
      <w:rPr>
        <w:rStyle w:val="a3"/>
      </w:rPr>
      <w:instrText xml:space="preserve">PAGE  </w:instrText>
    </w:r>
    <w:r>
      <w:rPr>
        <w:rStyle w:val="a3"/>
      </w:rPr>
      <w:fldChar w:fldCharType="end"/>
    </w:r>
  </w:p>
  <w:p w:rsidR="0021757C" w:rsidRDefault="0021757C" w:rsidP="00464ED6">
    <w:pPr>
      <w:pStyle w:val="aa"/>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757C" w:rsidRDefault="0021757C" w:rsidP="00DF2514">
    <w:pPr>
      <w:pStyle w:val="aa"/>
      <w:framePr w:wrap="around" w:vAnchor="text" w:hAnchor="margin" w:xAlign="right" w:y="1"/>
      <w:rPr>
        <w:rStyle w:val="a3"/>
      </w:rPr>
    </w:pPr>
    <w:r>
      <w:rPr>
        <w:rStyle w:val="a3"/>
      </w:rPr>
      <w:fldChar w:fldCharType="begin"/>
    </w:r>
    <w:r>
      <w:rPr>
        <w:rStyle w:val="a3"/>
      </w:rPr>
      <w:instrText xml:space="preserve">PAGE  </w:instrText>
    </w:r>
    <w:r>
      <w:rPr>
        <w:rStyle w:val="a3"/>
      </w:rPr>
      <w:fldChar w:fldCharType="separate"/>
    </w:r>
    <w:r w:rsidR="00F3220C">
      <w:rPr>
        <w:rStyle w:val="a3"/>
        <w:noProof/>
      </w:rPr>
      <w:t>2</w:t>
    </w:r>
    <w:r>
      <w:rPr>
        <w:rStyle w:val="a3"/>
      </w:rPr>
      <w:fldChar w:fldCharType="end"/>
    </w:r>
  </w:p>
  <w:p w:rsidR="0021757C" w:rsidRDefault="0021757C" w:rsidP="006E6630">
    <w:pPr>
      <w:pStyle w:val="aa"/>
      <w:framePr w:wrap="around" w:vAnchor="text" w:hAnchor="margin" w:xAlign="center" w:y="1"/>
      <w:ind w:right="360"/>
      <w:rPr>
        <w:rStyle w:val="a3"/>
        <w:lang w:val="uk-UA"/>
      </w:rPr>
    </w:pPr>
  </w:p>
  <w:p w:rsidR="0021757C" w:rsidRPr="006E6630" w:rsidRDefault="0021757C" w:rsidP="006E6630">
    <w:pPr>
      <w:pStyle w:val="aa"/>
      <w:framePr w:wrap="around" w:vAnchor="text" w:hAnchor="margin" w:xAlign="center" w:y="1"/>
      <w:rPr>
        <w:rStyle w:val="a3"/>
        <w:lang w:val="uk-UA"/>
      </w:rPr>
    </w:pPr>
  </w:p>
  <w:p w:rsidR="0021757C" w:rsidRDefault="0021757C" w:rsidP="00464ED6">
    <w:pPr>
      <w:pStyle w:val="aa"/>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F003D" w:rsidRDefault="009F003D">
      <w:r>
        <w:separator/>
      </w:r>
    </w:p>
  </w:footnote>
  <w:footnote w:type="continuationSeparator" w:id="0">
    <w:p w:rsidR="009F003D" w:rsidRDefault="009F003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singleLevel"/>
    <w:tmpl w:val="00000001"/>
    <w:name w:val="WW8Num1"/>
    <w:lvl w:ilvl="0">
      <w:start w:val="1"/>
      <w:numFmt w:val="decimal"/>
      <w:lvlText w:val="%1)"/>
      <w:lvlJc w:val="left"/>
      <w:pPr>
        <w:tabs>
          <w:tab w:val="num" w:pos="1069"/>
        </w:tabs>
        <w:ind w:left="1069" w:hanging="360"/>
      </w:pPr>
      <w:rPr>
        <w:rFonts w:hint="default"/>
        <w:sz w:val="22"/>
      </w:rPr>
    </w:lvl>
  </w:abstractNum>
  <w:abstractNum w:abstractNumId="1">
    <w:nsid w:val="00000002"/>
    <w:multiLevelType w:val="multilevel"/>
    <w:tmpl w:val="00000002"/>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displayBackgroundShape/>
  <w:embedSystemFonts/>
  <w:stylePaneFormatFilter w:val="0000"/>
  <w:defaultTabStop w:val="708"/>
  <w:defaultTableStyle w:val="a"/>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3074"/>
  </w:hdrShapeDefaults>
  <w:footnotePr>
    <w:footnote w:id="-1"/>
    <w:footnote w:id="0"/>
  </w:footnotePr>
  <w:endnotePr>
    <w:endnote w:id="-1"/>
    <w:endnote w:id="0"/>
  </w:endnotePr>
  <w:compat/>
  <w:rsids>
    <w:rsidRoot w:val="00CB3B2E"/>
    <w:rsid w:val="00010CA6"/>
    <w:rsid w:val="00014CEB"/>
    <w:rsid w:val="00055A44"/>
    <w:rsid w:val="0007091C"/>
    <w:rsid w:val="0007711F"/>
    <w:rsid w:val="00085DFC"/>
    <w:rsid w:val="000933F8"/>
    <w:rsid w:val="000E20F3"/>
    <w:rsid w:val="000F508A"/>
    <w:rsid w:val="000F7697"/>
    <w:rsid w:val="00116061"/>
    <w:rsid w:val="00116E1A"/>
    <w:rsid w:val="00131143"/>
    <w:rsid w:val="00167229"/>
    <w:rsid w:val="00196CE4"/>
    <w:rsid w:val="001E1BC3"/>
    <w:rsid w:val="0020256D"/>
    <w:rsid w:val="0021757C"/>
    <w:rsid w:val="00237B6C"/>
    <w:rsid w:val="0025367B"/>
    <w:rsid w:val="00256CEC"/>
    <w:rsid w:val="00277EDF"/>
    <w:rsid w:val="00286AB3"/>
    <w:rsid w:val="002A4BE1"/>
    <w:rsid w:val="002C6D07"/>
    <w:rsid w:val="002E2B77"/>
    <w:rsid w:val="002F4774"/>
    <w:rsid w:val="003056E8"/>
    <w:rsid w:val="0037275E"/>
    <w:rsid w:val="00377D3E"/>
    <w:rsid w:val="00386EC2"/>
    <w:rsid w:val="003A73D2"/>
    <w:rsid w:val="003B0E09"/>
    <w:rsid w:val="00436619"/>
    <w:rsid w:val="004615C4"/>
    <w:rsid w:val="00464ED6"/>
    <w:rsid w:val="004765BD"/>
    <w:rsid w:val="004819E6"/>
    <w:rsid w:val="00483A08"/>
    <w:rsid w:val="004A62B5"/>
    <w:rsid w:val="004B26E1"/>
    <w:rsid w:val="004C0BC4"/>
    <w:rsid w:val="00507F4D"/>
    <w:rsid w:val="00512C5D"/>
    <w:rsid w:val="005959F6"/>
    <w:rsid w:val="005B31C7"/>
    <w:rsid w:val="005B4FC3"/>
    <w:rsid w:val="005B6141"/>
    <w:rsid w:val="005E5AFE"/>
    <w:rsid w:val="0060521F"/>
    <w:rsid w:val="006702CD"/>
    <w:rsid w:val="00671350"/>
    <w:rsid w:val="00674CDC"/>
    <w:rsid w:val="006C15B2"/>
    <w:rsid w:val="006D4C62"/>
    <w:rsid w:val="006E56CF"/>
    <w:rsid w:val="006E6630"/>
    <w:rsid w:val="007114B5"/>
    <w:rsid w:val="007C3C92"/>
    <w:rsid w:val="007E3B69"/>
    <w:rsid w:val="007F6FEA"/>
    <w:rsid w:val="00822DD7"/>
    <w:rsid w:val="00840869"/>
    <w:rsid w:val="00877686"/>
    <w:rsid w:val="0089775C"/>
    <w:rsid w:val="008B0006"/>
    <w:rsid w:val="008B6703"/>
    <w:rsid w:val="008C2D8C"/>
    <w:rsid w:val="00944EC3"/>
    <w:rsid w:val="009779A8"/>
    <w:rsid w:val="00982F5B"/>
    <w:rsid w:val="009B402D"/>
    <w:rsid w:val="009D3BA9"/>
    <w:rsid w:val="009E4C4A"/>
    <w:rsid w:val="009F003D"/>
    <w:rsid w:val="00A027CA"/>
    <w:rsid w:val="00A13E43"/>
    <w:rsid w:val="00A47723"/>
    <w:rsid w:val="00A530C0"/>
    <w:rsid w:val="00A60680"/>
    <w:rsid w:val="00A772FC"/>
    <w:rsid w:val="00A83ADB"/>
    <w:rsid w:val="00A911DD"/>
    <w:rsid w:val="00A976DC"/>
    <w:rsid w:val="00AA21E5"/>
    <w:rsid w:val="00AC1F32"/>
    <w:rsid w:val="00AD0AB6"/>
    <w:rsid w:val="00AE6A87"/>
    <w:rsid w:val="00B022D4"/>
    <w:rsid w:val="00B128E0"/>
    <w:rsid w:val="00B17218"/>
    <w:rsid w:val="00B53D42"/>
    <w:rsid w:val="00B76925"/>
    <w:rsid w:val="00B95612"/>
    <w:rsid w:val="00C3360B"/>
    <w:rsid w:val="00C46DC2"/>
    <w:rsid w:val="00C65990"/>
    <w:rsid w:val="00C75A99"/>
    <w:rsid w:val="00CA47FF"/>
    <w:rsid w:val="00CB2AFF"/>
    <w:rsid w:val="00CB3B2E"/>
    <w:rsid w:val="00D32B31"/>
    <w:rsid w:val="00D4662F"/>
    <w:rsid w:val="00D642C9"/>
    <w:rsid w:val="00D71902"/>
    <w:rsid w:val="00DA394B"/>
    <w:rsid w:val="00DA704D"/>
    <w:rsid w:val="00DC13DE"/>
    <w:rsid w:val="00DF2514"/>
    <w:rsid w:val="00E00BCD"/>
    <w:rsid w:val="00E05174"/>
    <w:rsid w:val="00E0640C"/>
    <w:rsid w:val="00E1367F"/>
    <w:rsid w:val="00E16C78"/>
    <w:rsid w:val="00F1795D"/>
    <w:rsid w:val="00F3220C"/>
    <w:rsid w:val="00F358E0"/>
    <w:rsid w:val="00F452BD"/>
    <w:rsid w:val="00F474DB"/>
    <w:rsid w:val="00F957A0"/>
    <w:rsid w:val="00FA0BC6"/>
    <w:rsid w:val="00FA6D54"/>
    <w:rsid w:val="00FC1E9B"/>
    <w:rsid w:val="00FF423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suppressAutoHyphens/>
    </w:pPr>
    <w:rPr>
      <w:sz w:val="24"/>
      <w:szCs w:val="24"/>
      <w:lang w:eastAsia="zh-CN"/>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character" w:customStyle="1" w:styleId="WW8Num1z0">
    <w:name w:val="WW8Num1z0"/>
    <w:rPr>
      <w:rFonts w:hint="default"/>
      <w:sz w:val="22"/>
    </w:rPr>
  </w:style>
  <w:style w:type="character" w:customStyle="1" w:styleId="WW8Num2z0">
    <w:name w:val="WW8Num2z0"/>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3z0">
    <w:name w:val="WW8Num3z0"/>
    <w:rPr>
      <w:rFonts w:ascii="Symbol" w:hAnsi="Symbol" w:cs="Symbol" w:hint="default"/>
      <w:color w:val="auto"/>
    </w:rPr>
  </w:style>
  <w:style w:type="character" w:customStyle="1" w:styleId="WW8Num3z2">
    <w:name w:val="WW8Num3z2"/>
    <w:rPr>
      <w:rFonts w:ascii="Wingdings" w:hAnsi="Wingdings" w:cs="Wingdings" w:hint="default"/>
    </w:rPr>
  </w:style>
  <w:style w:type="character" w:customStyle="1" w:styleId="WW8Num3z3">
    <w:name w:val="WW8Num3z3"/>
    <w:rPr>
      <w:rFonts w:ascii="Symbol" w:hAnsi="Symbol" w:cs="Symbol" w:hint="default"/>
    </w:rPr>
  </w:style>
  <w:style w:type="character" w:customStyle="1" w:styleId="WW8Num3z4">
    <w:name w:val="WW8Num3z4"/>
    <w:rPr>
      <w:rFonts w:ascii="Courier New" w:hAnsi="Courier New" w:cs="Courier New" w:hint="default"/>
    </w:rPr>
  </w:style>
  <w:style w:type="character" w:customStyle="1" w:styleId="1">
    <w:name w:val="Основной шрифт абзаца1"/>
  </w:style>
  <w:style w:type="character" w:styleId="a3">
    <w:name w:val="page number"/>
    <w:basedOn w:val="1"/>
  </w:style>
  <w:style w:type="character" w:customStyle="1" w:styleId="10">
    <w:name w:val=" Знак Знак1"/>
    <w:rPr>
      <w:rFonts w:ascii="Courier New" w:hAnsi="Courier New" w:cs="Courier New"/>
    </w:rPr>
  </w:style>
  <w:style w:type="character" w:styleId="a4">
    <w:name w:val="Hyperlink"/>
    <w:rPr>
      <w:color w:val="0000FF"/>
      <w:u w:val="single"/>
    </w:rPr>
  </w:style>
  <w:style w:type="character" w:customStyle="1" w:styleId="a5">
    <w:name w:val=" Знак Знак"/>
    <w:rPr>
      <w:sz w:val="24"/>
      <w:szCs w:val="24"/>
    </w:rPr>
  </w:style>
  <w:style w:type="character" w:customStyle="1" w:styleId="rvts0">
    <w:name w:val="rvts0"/>
    <w:basedOn w:val="1"/>
  </w:style>
  <w:style w:type="paragraph" w:styleId="a6">
    <w:name w:val="Заголовок"/>
    <w:basedOn w:val="a"/>
    <w:next w:val="a7"/>
    <w:pPr>
      <w:keepNext/>
      <w:spacing w:before="240" w:after="120"/>
    </w:pPr>
    <w:rPr>
      <w:rFonts w:ascii="Liberation Sans" w:eastAsia="Microsoft YaHei" w:hAnsi="Liberation Sans" w:cs="Mangal"/>
      <w:sz w:val="28"/>
      <w:szCs w:val="28"/>
    </w:rPr>
  </w:style>
  <w:style w:type="paragraph" w:styleId="a7">
    <w:name w:val="Body Text"/>
    <w:basedOn w:val="a"/>
    <w:pPr>
      <w:spacing w:after="140" w:line="288" w:lineRule="auto"/>
    </w:pPr>
  </w:style>
  <w:style w:type="paragraph" w:styleId="a8">
    <w:name w:val="List"/>
    <w:basedOn w:val="a7"/>
    <w:rPr>
      <w:rFonts w:cs="Mangal"/>
    </w:rPr>
  </w:style>
  <w:style w:type="paragraph" w:styleId="a9">
    <w:name w:val="caption"/>
    <w:basedOn w:val="a"/>
    <w:qFormat/>
    <w:pPr>
      <w:suppressLineNumbers/>
      <w:spacing w:before="120" w:after="120"/>
    </w:pPr>
    <w:rPr>
      <w:rFonts w:cs="Mangal"/>
      <w:i/>
      <w:iCs/>
    </w:rPr>
  </w:style>
  <w:style w:type="paragraph" w:customStyle="1" w:styleId="11">
    <w:name w:val="Указатель1"/>
    <w:basedOn w:val="a"/>
    <w:pPr>
      <w:suppressLineNumbers/>
    </w:pPr>
    <w:rPr>
      <w:rFonts w:cs="Mangal"/>
    </w:rPr>
  </w:style>
  <w:style w:type="paragraph" w:customStyle="1" w:styleId="Caaieiaie3">
    <w:name w:val="Caaieiaie 3"/>
    <w:basedOn w:val="a"/>
    <w:next w:val="a"/>
    <w:pPr>
      <w:keepNext/>
      <w:widowControl w:val="0"/>
      <w:overflowPunct w:val="0"/>
      <w:autoSpaceDE w:val="0"/>
      <w:spacing w:before="240" w:after="60" w:line="360" w:lineRule="auto"/>
      <w:jc w:val="center"/>
      <w:textAlignment w:val="baseline"/>
    </w:pPr>
    <w:rPr>
      <w:b/>
      <w:sz w:val="26"/>
      <w:szCs w:val="20"/>
      <w:lang w:val="uk-UA"/>
    </w:rPr>
  </w:style>
  <w:style w:type="paragraph" w:customStyle="1" w:styleId="Caaieiaie4">
    <w:name w:val="Caaieiaie 4"/>
    <w:basedOn w:val="a"/>
    <w:next w:val="a"/>
    <w:pPr>
      <w:keepNext/>
      <w:widowControl w:val="0"/>
      <w:overflowPunct w:val="0"/>
      <w:autoSpaceDE w:val="0"/>
      <w:spacing w:before="240" w:after="60" w:line="360" w:lineRule="auto"/>
      <w:jc w:val="both"/>
      <w:textAlignment w:val="baseline"/>
    </w:pPr>
    <w:rPr>
      <w:b/>
      <w:szCs w:val="20"/>
      <w:lang w:val="uk-UA"/>
    </w:rPr>
  </w:style>
  <w:style w:type="paragraph" w:customStyle="1" w:styleId="Iauiue">
    <w:name w:val="Iau?iue"/>
    <w:pPr>
      <w:widowControl w:val="0"/>
      <w:suppressAutoHyphens/>
      <w:overflowPunct w:val="0"/>
      <w:autoSpaceDE w:val="0"/>
      <w:spacing w:line="360" w:lineRule="auto"/>
      <w:ind w:firstLine="851"/>
      <w:jc w:val="both"/>
      <w:textAlignment w:val="baseline"/>
    </w:pPr>
    <w:rPr>
      <w:sz w:val="24"/>
      <w:lang w:val="uk-UA" w:eastAsia="zh-CN"/>
    </w:rPr>
  </w:style>
  <w:style w:type="paragraph" w:customStyle="1" w:styleId="Oaenoiaaeaiea">
    <w:name w:val="Oaeno ia aeaiea"/>
    <w:basedOn w:val="Iauiue"/>
  </w:style>
  <w:style w:type="paragraph" w:customStyle="1" w:styleId="Iniiaiieoaenonionooiii">
    <w:name w:val="Iniiaiie oaeno n ionooiii"/>
    <w:basedOn w:val="Iauiue"/>
    <w:rPr>
      <w:i/>
    </w:rPr>
  </w:style>
  <w:style w:type="paragraph" w:styleId="aa">
    <w:name w:val="footer"/>
    <w:basedOn w:val="a"/>
    <w:pPr>
      <w:tabs>
        <w:tab w:val="center" w:pos="4153"/>
        <w:tab w:val="right" w:pos="8306"/>
      </w:tabs>
    </w:pPr>
  </w:style>
  <w:style w:type="paragraph" w:styleId="HTML">
    <w:name w:val="HTML Preformatted"/>
    <w:basedOn w:val="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styleId="ab">
    <w:name w:val="Body Text Indent"/>
    <w:basedOn w:val="a"/>
    <w:pPr>
      <w:ind w:firstLine="720"/>
      <w:jc w:val="both"/>
    </w:pPr>
    <w:rPr>
      <w:szCs w:val="20"/>
      <w:lang w:val="uk-UA"/>
    </w:rPr>
  </w:style>
  <w:style w:type="paragraph" w:customStyle="1" w:styleId="21">
    <w:name w:val="Основной текст с отступом 21"/>
    <w:basedOn w:val="a"/>
    <w:pPr>
      <w:spacing w:after="120" w:line="480" w:lineRule="auto"/>
      <w:ind w:left="283"/>
    </w:pPr>
  </w:style>
  <w:style w:type="paragraph" w:styleId="ac">
    <w:name w:val="header"/>
    <w:basedOn w:val="a"/>
    <w:pPr>
      <w:tabs>
        <w:tab w:val="center" w:pos="4677"/>
        <w:tab w:val="right" w:pos="9355"/>
      </w:tabs>
    </w:pPr>
  </w:style>
  <w:style w:type="paragraph" w:customStyle="1" w:styleId="ad">
    <w:name w:val="Содержимое врезки"/>
    <w:basedOn w:val="a"/>
  </w:style>
  <w:style w:type="paragraph" w:styleId="ae">
    <w:name w:val="Plain Text"/>
    <w:basedOn w:val="a"/>
    <w:rsid w:val="000F508A"/>
    <w:pPr>
      <w:suppressAutoHyphens w:val="0"/>
    </w:pPr>
    <w:rPr>
      <w:rFonts w:ascii="Courier New" w:hAnsi="Courier New" w:cs="Courier New"/>
      <w:sz w:val="20"/>
      <w:szCs w:val="20"/>
      <w:lang w:eastAsia="ru-RU"/>
    </w:rPr>
  </w:style>
  <w:style w:type="paragraph" w:customStyle="1" w:styleId="2">
    <w:name w:val="Текст2"/>
    <w:basedOn w:val="a"/>
    <w:rsid w:val="000F508A"/>
    <w:rPr>
      <w:rFonts w:ascii="Courier New" w:hAnsi="Courier New" w:cs="Courier New"/>
      <w:sz w:val="20"/>
      <w:szCs w:val="20"/>
      <w:lang w:eastAsia="ar-SA"/>
    </w:rPr>
  </w:style>
  <w:style w:type="paragraph" w:styleId="af">
    <w:name w:val="Balloon Text"/>
    <w:basedOn w:val="a"/>
    <w:link w:val="af0"/>
    <w:rsid w:val="002A4BE1"/>
    <w:rPr>
      <w:rFonts w:ascii="Segoe UI" w:hAnsi="Segoe UI" w:cs="Segoe UI"/>
      <w:sz w:val="18"/>
      <w:szCs w:val="18"/>
    </w:rPr>
  </w:style>
  <w:style w:type="character" w:customStyle="1" w:styleId="af0">
    <w:name w:val="Текст выноски Знак"/>
    <w:link w:val="af"/>
    <w:rsid w:val="002A4BE1"/>
    <w:rPr>
      <w:rFonts w:ascii="Segoe UI" w:hAnsi="Segoe UI" w:cs="Segoe UI"/>
      <w:sz w:val="18"/>
      <w:szCs w:val="18"/>
      <w:lang w:val="ru-RU" w:eastAsia="zh-CN"/>
    </w:rPr>
  </w:style>
</w:styles>
</file>

<file path=word/webSettings.xml><?xml version="1.0" encoding="utf-8"?>
<w:webSettings xmlns:r="http://schemas.openxmlformats.org/officeDocument/2006/relationships" xmlns:w="http://schemas.openxmlformats.org/wordprocessingml/2006/main">
  <w:divs>
    <w:div w:id="836531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E3E2DB-1415-4BB7-9EFC-D9DB67E5D1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6405</Words>
  <Characters>36512</Characters>
  <Application>Microsoft Office Word</Application>
  <DocSecurity>0</DocSecurity>
  <Lines>304</Lines>
  <Paragraphs>85</Paragraphs>
  <ScaleCrop>false</ScaleCrop>
  <HeadingPairs>
    <vt:vector size="2" baseType="variant">
      <vt:variant>
        <vt:lpstr>Название</vt:lpstr>
      </vt:variant>
      <vt:variant>
        <vt:i4>1</vt:i4>
      </vt:variant>
    </vt:vector>
  </HeadingPairs>
  <TitlesOfParts>
    <vt:vector size="1" baseType="lpstr">
      <vt:lpstr>ЗАТВЕРДЖЕНО</vt:lpstr>
    </vt:vector>
  </TitlesOfParts>
  <Company>Home</Company>
  <LinksUpToDate>false</LinksUpToDate>
  <CharactersWithSpaces>42832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ЗАТВЕРДЖЕНО</dc:title>
  <dc:creator>User</dc:creator>
  <cp:lastModifiedBy>DSA</cp:lastModifiedBy>
  <cp:revision>2</cp:revision>
  <cp:lastPrinted>2021-05-29T08:02:00Z</cp:lastPrinted>
  <dcterms:created xsi:type="dcterms:W3CDTF">2023-01-25T05:32:00Z</dcterms:created>
  <dcterms:modified xsi:type="dcterms:W3CDTF">2023-01-25T05:32:00Z</dcterms:modified>
</cp:coreProperties>
</file>